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D3" w:rsidRPr="00AA471F" w:rsidRDefault="00503FD3" w:rsidP="00503FD3">
      <w:pPr>
        <w:jc w:val="center"/>
        <w:rPr>
          <w:szCs w:val="24"/>
        </w:rPr>
      </w:pPr>
      <w:bookmarkStart w:id="0" w:name="_GoBack"/>
      <w:r w:rsidRPr="00AA471F">
        <w:rPr>
          <w:szCs w:val="24"/>
        </w:rPr>
        <w:t xml:space="preserve">Договор поставки № </w:t>
      </w:r>
      <w:r>
        <w:rPr>
          <w:szCs w:val="24"/>
        </w:rPr>
        <w:t>043/2017-08</w:t>
      </w:r>
    </w:p>
    <w:bookmarkEnd w:id="0"/>
    <w:p w:rsidR="00503FD3" w:rsidRPr="00AA471F" w:rsidRDefault="00503FD3" w:rsidP="00503FD3">
      <w:pPr>
        <w:rPr>
          <w:szCs w:val="24"/>
        </w:rPr>
      </w:pPr>
    </w:p>
    <w:tbl>
      <w:tblPr>
        <w:tblW w:w="0" w:type="auto"/>
        <w:jc w:val="center"/>
        <w:tblInd w:w="-10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774"/>
      </w:tblGrid>
      <w:tr w:rsidR="00503FD3" w:rsidRPr="00AA471F" w:rsidTr="00575D26">
        <w:trPr>
          <w:jc w:val="center"/>
        </w:trPr>
        <w:tc>
          <w:tcPr>
            <w:tcW w:w="5120" w:type="dxa"/>
          </w:tcPr>
          <w:p w:rsidR="00503FD3" w:rsidRPr="00AA471F" w:rsidRDefault="00503FD3" w:rsidP="00575D26">
            <w:pPr>
              <w:ind w:left="327" w:firstLine="0"/>
              <w:rPr>
                <w:b/>
                <w:sz w:val="24"/>
                <w:szCs w:val="24"/>
              </w:rPr>
            </w:pPr>
            <w:r w:rsidRPr="00AA471F">
              <w:rPr>
                <w:b/>
                <w:sz w:val="24"/>
                <w:szCs w:val="24"/>
              </w:rPr>
              <w:t>г. Москва</w:t>
            </w:r>
          </w:p>
        </w:tc>
        <w:tc>
          <w:tcPr>
            <w:tcW w:w="4774" w:type="dxa"/>
          </w:tcPr>
          <w:p w:rsidR="00503FD3" w:rsidRPr="00AA471F" w:rsidRDefault="00503FD3" w:rsidP="00575D2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AA471F">
              <w:rPr>
                <w:b/>
                <w:sz w:val="24"/>
                <w:szCs w:val="24"/>
              </w:rPr>
              <w:t>« __ » _________ 20</w:t>
            </w:r>
            <w:r w:rsidRPr="00AA471F">
              <w:rPr>
                <w:b/>
                <w:sz w:val="24"/>
                <w:szCs w:val="24"/>
                <w:lang w:val="en-US"/>
              </w:rPr>
              <w:t>1</w:t>
            </w:r>
            <w:r w:rsidRPr="00AA471F">
              <w:rPr>
                <w:b/>
                <w:sz w:val="24"/>
                <w:szCs w:val="24"/>
              </w:rPr>
              <w:t>7г.</w:t>
            </w:r>
          </w:p>
        </w:tc>
      </w:tr>
    </w:tbl>
    <w:p w:rsidR="00503FD3" w:rsidRPr="00AA471F" w:rsidRDefault="00503FD3" w:rsidP="00503FD3">
      <w:pPr>
        <w:ind w:firstLine="851"/>
        <w:jc w:val="center"/>
        <w:rPr>
          <w:b/>
          <w:sz w:val="24"/>
          <w:szCs w:val="24"/>
        </w:rPr>
      </w:pPr>
    </w:p>
    <w:p w:rsidR="00503FD3" w:rsidRPr="00AA471F" w:rsidRDefault="00503FD3" w:rsidP="00503FD3">
      <w:pPr>
        <w:pStyle w:val="a8"/>
        <w:ind w:left="142"/>
        <w:jc w:val="both"/>
        <w:rPr>
          <w:rFonts w:ascii="Times New Roman" w:eastAsia="MS Mincho" w:hAnsi="Times New Roman"/>
          <w:sz w:val="24"/>
          <w:szCs w:val="24"/>
        </w:rPr>
      </w:pPr>
      <w:r w:rsidRPr="00AA471F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«ИТС-Инжиниринг</w:t>
      </w:r>
      <w:r w:rsidRPr="00AA471F">
        <w:rPr>
          <w:rFonts w:ascii="Times New Roman" w:eastAsia="MS Mincho" w:hAnsi="Times New Roman"/>
          <w:b/>
          <w:bCs/>
          <w:sz w:val="24"/>
          <w:szCs w:val="24"/>
        </w:rPr>
        <w:t>»</w:t>
      </w:r>
      <w:r w:rsidRPr="00AA471F">
        <w:rPr>
          <w:rFonts w:ascii="Times New Roman" w:eastAsia="MS Mincho" w:hAnsi="Times New Roman"/>
          <w:sz w:val="24"/>
          <w:szCs w:val="24"/>
        </w:rPr>
        <w:t xml:space="preserve">, именуемое в дальнейшем </w:t>
      </w:r>
      <w:r w:rsidRPr="00AA471F">
        <w:rPr>
          <w:rFonts w:ascii="Times New Roman" w:eastAsia="MS Mincho" w:hAnsi="Times New Roman"/>
          <w:b/>
          <w:bCs/>
          <w:sz w:val="24"/>
          <w:szCs w:val="24"/>
        </w:rPr>
        <w:t>«</w:t>
      </w:r>
      <w:r w:rsidRPr="00AA471F">
        <w:rPr>
          <w:rFonts w:ascii="Times New Roman" w:hAnsi="Times New Roman"/>
          <w:b/>
          <w:sz w:val="24"/>
          <w:szCs w:val="24"/>
        </w:rPr>
        <w:t>Покупатель</w:t>
      </w:r>
      <w:r w:rsidRPr="00AA471F">
        <w:rPr>
          <w:rFonts w:ascii="Times New Roman" w:eastAsia="MS Mincho" w:hAnsi="Times New Roman"/>
          <w:b/>
          <w:bCs/>
          <w:sz w:val="24"/>
          <w:szCs w:val="24"/>
        </w:rPr>
        <w:t>»</w:t>
      </w:r>
      <w:r w:rsidRPr="00AA471F">
        <w:rPr>
          <w:rFonts w:ascii="Times New Roman" w:eastAsia="MS Mincho" w:hAnsi="Times New Roman"/>
          <w:sz w:val="24"/>
          <w:szCs w:val="24"/>
        </w:rPr>
        <w:t xml:space="preserve">, в лице генерального директора </w:t>
      </w:r>
      <w:r w:rsidRPr="00AA471F">
        <w:rPr>
          <w:rFonts w:ascii="Times New Roman" w:hAnsi="Times New Roman"/>
          <w:b/>
          <w:sz w:val="24"/>
          <w:szCs w:val="24"/>
        </w:rPr>
        <w:t>Павлова Константина Анатольевича</w:t>
      </w:r>
      <w:r w:rsidRPr="00AA471F">
        <w:rPr>
          <w:rFonts w:ascii="Times New Roman" w:hAnsi="Times New Roman"/>
          <w:sz w:val="24"/>
          <w:szCs w:val="24"/>
        </w:rPr>
        <w:t>, действующего на основании Устава</w:t>
      </w:r>
      <w:r w:rsidRPr="00AA471F">
        <w:rPr>
          <w:rFonts w:ascii="Times New Roman" w:eastAsia="MS Mincho" w:hAnsi="Times New Roman"/>
          <w:sz w:val="24"/>
          <w:szCs w:val="24"/>
        </w:rPr>
        <w:t>, и _______________________________</w:t>
      </w:r>
    </w:p>
    <w:p w:rsidR="00503FD3" w:rsidRPr="00AA471F" w:rsidRDefault="00503FD3" w:rsidP="00503FD3">
      <w:pPr>
        <w:pStyle w:val="a8"/>
        <w:ind w:left="142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AA471F">
        <w:rPr>
          <w:rFonts w:ascii="Times New Roman" w:hAnsi="Times New Roman"/>
          <w:b/>
          <w:sz w:val="24"/>
          <w:szCs w:val="24"/>
        </w:rPr>
        <w:t xml:space="preserve">________________________________________________, </w:t>
      </w:r>
      <w:r w:rsidRPr="00AA471F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AA471F">
        <w:rPr>
          <w:rFonts w:ascii="Times New Roman" w:hAnsi="Times New Roman"/>
          <w:b/>
          <w:sz w:val="24"/>
          <w:szCs w:val="24"/>
        </w:rPr>
        <w:t>«</w:t>
      </w:r>
      <w:r w:rsidRPr="00AA471F">
        <w:rPr>
          <w:rFonts w:ascii="Times New Roman" w:eastAsia="MS Mincho" w:hAnsi="Times New Roman"/>
          <w:b/>
          <w:bCs/>
          <w:sz w:val="24"/>
          <w:szCs w:val="24"/>
        </w:rPr>
        <w:t>Поставщик</w:t>
      </w:r>
      <w:r w:rsidRPr="00AA471F">
        <w:rPr>
          <w:rFonts w:ascii="Times New Roman" w:hAnsi="Times New Roman"/>
          <w:b/>
          <w:sz w:val="24"/>
          <w:szCs w:val="24"/>
        </w:rPr>
        <w:t>»</w:t>
      </w:r>
      <w:r w:rsidRPr="00AA471F">
        <w:rPr>
          <w:rFonts w:ascii="Times New Roman" w:hAnsi="Times New Roman"/>
          <w:sz w:val="24"/>
          <w:szCs w:val="24"/>
        </w:rPr>
        <w:t xml:space="preserve">, в лице _____________________________________________________, действующего на основании _______________________________________, </w:t>
      </w:r>
      <w:r w:rsidRPr="00AA471F">
        <w:rPr>
          <w:rFonts w:ascii="Times New Roman" w:eastAsia="MS Mincho" w:hAnsi="Times New Roman"/>
          <w:sz w:val="24"/>
          <w:szCs w:val="24"/>
        </w:rPr>
        <w:t xml:space="preserve">с другой стороны, далее именуемые также </w:t>
      </w:r>
      <w:r w:rsidRPr="00AA471F">
        <w:rPr>
          <w:rFonts w:ascii="Times New Roman" w:eastAsia="MS Mincho" w:hAnsi="Times New Roman"/>
          <w:b/>
          <w:sz w:val="24"/>
          <w:szCs w:val="24"/>
        </w:rPr>
        <w:t>«Стороны»</w:t>
      </w:r>
      <w:r w:rsidRPr="00AA471F">
        <w:rPr>
          <w:rFonts w:ascii="Times New Roman" w:eastAsia="MS Mincho" w:hAnsi="Times New Roman"/>
          <w:sz w:val="24"/>
          <w:szCs w:val="24"/>
        </w:rPr>
        <w:t>, заключили настоящий договор о нижеследующем.</w:t>
      </w:r>
      <w:proofErr w:type="gramEnd"/>
    </w:p>
    <w:p w:rsidR="00503FD3" w:rsidRPr="00AA471F" w:rsidRDefault="00503FD3" w:rsidP="00503FD3">
      <w:pPr>
        <w:spacing w:line="240" w:lineRule="auto"/>
        <w:rPr>
          <w:sz w:val="24"/>
          <w:szCs w:val="24"/>
        </w:rPr>
      </w:pPr>
    </w:p>
    <w:p w:rsidR="00503FD3" w:rsidRPr="00AA471F" w:rsidRDefault="00503FD3" w:rsidP="00503FD3">
      <w:pPr>
        <w:numPr>
          <w:ilvl w:val="0"/>
          <w:numId w:val="2"/>
        </w:numPr>
        <w:tabs>
          <w:tab w:val="clear" w:pos="2280"/>
        </w:tabs>
        <w:spacing w:line="240" w:lineRule="auto"/>
        <w:ind w:left="426"/>
        <w:jc w:val="center"/>
        <w:rPr>
          <w:b/>
          <w:bCs/>
          <w:sz w:val="24"/>
          <w:szCs w:val="24"/>
        </w:rPr>
      </w:pPr>
      <w:r w:rsidRPr="00AA471F">
        <w:rPr>
          <w:b/>
          <w:bCs/>
          <w:sz w:val="24"/>
          <w:szCs w:val="24"/>
        </w:rPr>
        <w:t>ПРЕДМЕТ ДОГОВОРА</w:t>
      </w:r>
    </w:p>
    <w:p w:rsidR="00503FD3" w:rsidRPr="00AA471F" w:rsidRDefault="00503FD3" w:rsidP="00503FD3">
      <w:pPr>
        <w:pStyle w:val="a6"/>
        <w:numPr>
          <w:ilvl w:val="1"/>
          <w:numId w:val="2"/>
        </w:numPr>
        <w:tabs>
          <w:tab w:val="clear" w:pos="2280"/>
        </w:tabs>
        <w:spacing w:after="0"/>
        <w:ind w:left="567" w:hanging="567"/>
        <w:jc w:val="both"/>
      </w:pPr>
      <w:r>
        <w:t>Поставщик обязуется постави</w:t>
      </w:r>
      <w:r w:rsidRPr="00AA471F">
        <w:t>ть, а Покупатель прин</w:t>
      </w:r>
      <w:r>
        <w:t>ять</w:t>
      </w:r>
      <w:r w:rsidRPr="00AA471F">
        <w:t xml:space="preserve"> и опла</w:t>
      </w:r>
      <w:r>
        <w:t>тить</w:t>
      </w:r>
      <w:r w:rsidRPr="00AA471F">
        <w:t xml:space="preserve"> продукцию – по наименованию, количеству, качеству и ср</w:t>
      </w:r>
      <w:r>
        <w:t xml:space="preserve">окам в соответствии с подписанной </w:t>
      </w:r>
      <w:r w:rsidRPr="00AA471F">
        <w:t xml:space="preserve">Сторонами </w:t>
      </w:r>
      <w:r>
        <w:t>Спецификацией №1</w:t>
      </w:r>
      <w:r w:rsidRPr="00AA471F">
        <w:t>, котор</w:t>
      </w:r>
      <w:r>
        <w:t>ая</w:t>
      </w:r>
      <w:r w:rsidRPr="00AA471F">
        <w:t xml:space="preserve"> явля</w:t>
      </w:r>
      <w:r>
        <w:t>е</w:t>
      </w:r>
      <w:r w:rsidRPr="00AA471F">
        <w:t xml:space="preserve">тся неотъемлемой частью настоящего Договора. </w:t>
      </w:r>
    </w:p>
    <w:p w:rsidR="00503FD3" w:rsidRPr="00AA471F" w:rsidRDefault="00503FD3" w:rsidP="00503FD3">
      <w:pPr>
        <w:pStyle w:val="a6"/>
        <w:numPr>
          <w:ilvl w:val="1"/>
          <w:numId w:val="2"/>
        </w:numPr>
        <w:tabs>
          <w:tab w:val="clear" w:pos="2280"/>
        </w:tabs>
        <w:spacing w:after="0"/>
        <w:ind w:left="567" w:hanging="567"/>
        <w:jc w:val="both"/>
      </w:pPr>
      <w:r w:rsidRPr="00AA471F">
        <w:t xml:space="preserve">Предметом поставки является комплектное и разрозненное </w:t>
      </w:r>
      <w:r>
        <w:t xml:space="preserve">электротехническое </w:t>
      </w:r>
      <w:r w:rsidRPr="00AA471F">
        <w:t xml:space="preserve">оборудование, </w:t>
      </w:r>
      <w:r>
        <w:t>детали и компоненты</w:t>
      </w:r>
      <w:r w:rsidRPr="00AA471F">
        <w:t xml:space="preserve"> к нему</w:t>
      </w:r>
      <w:r>
        <w:t xml:space="preserve"> и</w:t>
      </w:r>
      <w:r w:rsidRPr="00AA471F">
        <w:t xml:space="preserve"> иной товар производственно-технического назначения (в дальнейшем именуемое – Продукция). </w:t>
      </w:r>
    </w:p>
    <w:p w:rsidR="00503FD3" w:rsidRPr="00AA471F" w:rsidRDefault="00503FD3" w:rsidP="00503FD3">
      <w:pPr>
        <w:pStyle w:val="a6"/>
        <w:numPr>
          <w:ilvl w:val="1"/>
          <w:numId w:val="2"/>
        </w:numPr>
        <w:tabs>
          <w:tab w:val="clear" w:pos="2280"/>
        </w:tabs>
        <w:spacing w:after="0"/>
        <w:ind w:left="567" w:hanging="567"/>
        <w:jc w:val="both"/>
      </w:pPr>
      <w:r w:rsidRPr="00AA471F">
        <w:t>В Спецификаци</w:t>
      </w:r>
      <w:r>
        <w:t xml:space="preserve">и №1 </w:t>
      </w:r>
      <w:r w:rsidRPr="00AA471F">
        <w:t>указывается: цены за единицу Продукции (включая НДС – 18%) (Цена Продукции также включает стоимость тары, упаковки и маркировки), график (срок) каждой поставки, адрес поставки, Сторона, которая своими силами и за свой счет производит поставку.</w:t>
      </w:r>
    </w:p>
    <w:p w:rsidR="00503FD3" w:rsidRPr="00AA471F" w:rsidRDefault="00503FD3" w:rsidP="00503FD3">
      <w:pPr>
        <w:pStyle w:val="a6"/>
        <w:numPr>
          <w:ilvl w:val="1"/>
          <w:numId w:val="2"/>
        </w:numPr>
        <w:tabs>
          <w:tab w:val="clear" w:pos="2280"/>
        </w:tabs>
        <w:spacing w:after="0"/>
        <w:ind w:left="567" w:hanging="567"/>
        <w:jc w:val="both"/>
      </w:pPr>
      <w:r w:rsidRPr="00AA471F">
        <w:t xml:space="preserve">Вся поставляемая Продукция по своему качеству должна соответствовать ГОСТам и ТУ, а также сертификатам качества. </w:t>
      </w:r>
    </w:p>
    <w:p w:rsidR="00503FD3" w:rsidRPr="00AA471F" w:rsidRDefault="00503FD3" w:rsidP="00503FD3">
      <w:pPr>
        <w:pStyle w:val="a6"/>
        <w:ind w:left="567" w:hanging="567"/>
        <w:jc w:val="both"/>
      </w:pPr>
      <w:r w:rsidRPr="00AA471F" w:rsidDel="00F61013">
        <w:t xml:space="preserve"> </w:t>
      </w:r>
      <w:r w:rsidRPr="00AA471F">
        <w:t xml:space="preserve">      </w:t>
      </w:r>
    </w:p>
    <w:p w:rsidR="00503FD3" w:rsidRPr="00AA471F" w:rsidRDefault="00503FD3" w:rsidP="00503FD3">
      <w:pPr>
        <w:numPr>
          <w:ilvl w:val="0"/>
          <w:numId w:val="2"/>
        </w:numPr>
        <w:tabs>
          <w:tab w:val="clear" w:pos="228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AA471F">
        <w:rPr>
          <w:b/>
          <w:bCs/>
          <w:sz w:val="24"/>
          <w:szCs w:val="24"/>
        </w:rPr>
        <w:t>ПОРЯДОК ПОСТАВКИ ПРОДУКЦИИ</w:t>
      </w:r>
    </w:p>
    <w:p w:rsidR="00503FD3" w:rsidRPr="00AA471F" w:rsidRDefault="00503FD3" w:rsidP="00503FD3">
      <w:pPr>
        <w:pStyle w:val="a6"/>
        <w:numPr>
          <w:ilvl w:val="1"/>
          <w:numId w:val="2"/>
        </w:numPr>
        <w:tabs>
          <w:tab w:val="clear" w:pos="2280"/>
        </w:tabs>
        <w:spacing w:after="0"/>
        <w:ind w:left="567" w:hanging="567"/>
        <w:jc w:val="both"/>
      </w:pPr>
      <w:r w:rsidRPr="00AA471F">
        <w:t>Поставка Продукции осуществляется Поставщиком путем ее отгрузки (передачи) со склада или иного места отгрузки, указанного Поставщиком, Покупателю или лицу, указанному в качестве Покупателя. Отгрузка продукции Поставщиком производится  на имя Получателя, указанного в Спецификации</w:t>
      </w:r>
      <w:r>
        <w:t xml:space="preserve"> №1</w:t>
      </w:r>
      <w:r w:rsidRPr="00AA471F">
        <w:t xml:space="preserve">. </w:t>
      </w:r>
    </w:p>
    <w:p w:rsidR="00503FD3" w:rsidRPr="00AA471F" w:rsidRDefault="00503FD3" w:rsidP="00503FD3">
      <w:pPr>
        <w:pStyle w:val="a6"/>
        <w:numPr>
          <w:ilvl w:val="1"/>
          <w:numId w:val="2"/>
        </w:numPr>
        <w:tabs>
          <w:tab w:val="clear" w:pos="2280"/>
        </w:tabs>
        <w:spacing w:after="0"/>
        <w:ind w:left="567" w:hanging="567"/>
        <w:jc w:val="both"/>
      </w:pPr>
      <w:r w:rsidRPr="00AA471F">
        <w:t>Отгрузка Продукции Покупателю или лицу, указанному в качестве Покупателя, производится Поставщиком уполномоченным лицам на основании доверенности.</w:t>
      </w:r>
    </w:p>
    <w:p w:rsidR="00503FD3" w:rsidRPr="00AA471F" w:rsidRDefault="00503FD3" w:rsidP="00503FD3">
      <w:pPr>
        <w:pStyle w:val="a6"/>
        <w:numPr>
          <w:ilvl w:val="1"/>
          <w:numId w:val="2"/>
        </w:numPr>
        <w:tabs>
          <w:tab w:val="clear" w:pos="2280"/>
        </w:tabs>
        <w:spacing w:after="0"/>
        <w:ind w:left="567" w:hanging="567"/>
        <w:jc w:val="both"/>
      </w:pPr>
      <w:r w:rsidRPr="00AA471F">
        <w:t xml:space="preserve">Для поставки Продукции Покупатель со своего электронного адреса </w:t>
      </w:r>
      <w:hyperlink r:id="rId6" w:history="1">
        <w:r w:rsidRPr="001F322E">
          <w:rPr>
            <w:rStyle w:val="a3"/>
            <w:lang w:val="en-US"/>
          </w:rPr>
          <w:t>info</w:t>
        </w:r>
        <w:r w:rsidRPr="001F322E">
          <w:rPr>
            <w:rStyle w:val="a3"/>
          </w:rPr>
          <w:t>@</w:t>
        </w:r>
        <w:proofErr w:type="spellStart"/>
        <w:r w:rsidRPr="001F322E">
          <w:rPr>
            <w:rStyle w:val="a3"/>
            <w:lang w:val="en-US"/>
          </w:rPr>
          <w:t>ets</w:t>
        </w:r>
        <w:proofErr w:type="spellEnd"/>
        <w:r w:rsidRPr="001F322E">
          <w:rPr>
            <w:rStyle w:val="a3"/>
          </w:rPr>
          <w:t>-</w:t>
        </w:r>
        <w:r w:rsidRPr="001F322E">
          <w:rPr>
            <w:rStyle w:val="a3"/>
            <w:lang w:val="en-US"/>
          </w:rPr>
          <w:t>engineering</w:t>
        </w:r>
        <w:r w:rsidRPr="001F322E">
          <w:rPr>
            <w:rStyle w:val="a3"/>
          </w:rPr>
          <w:t>.</w:t>
        </w:r>
        <w:proofErr w:type="spellStart"/>
        <w:r w:rsidRPr="001F322E">
          <w:rPr>
            <w:rStyle w:val="a3"/>
            <w:lang w:val="en-US"/>
          </w:rPr>
          <w:t>ru</w:t>
        </w:r>
        <w:proofErr w:type="spellEnd"/>
      </w:hyperlink>
      <w:r w:rsidRPr="009865A1">
        <w:t xml:space="preserve"> </w:t>
      </w:r>
      <w:r w:rsidRPr="00AA471F">
        <w:t>направляет на электронный адрес Поставщика __________ заполненную и подписанную со своей стороны Спецификацию</w:t>
      </w:r>
      <w:r>
        <w:t xml:space="preserve"> №1</w:t>
      </w:r>
      <w:r w:rsidRPr="00AA471F">
        <w:t>, Поставщик направляет Покупателю подписанную со своей Стороны Спецификацию</w:t>
      </w:r>
      <w:r>
        <w:t xml:space="preserve"> №1</w:t>
      </w:r>
      <w:r w:rsidRPr="00AA471F">
        <w:t xml:space="preserve">. С момента подписания обеими Сторонами, Спецификация становится приложением к Договору. Скан спецификации имеет юридическую силу.  </w:t>
      </w:r>
    </w:p>
    <w:p w:rsidR="00503FD3" w:rsidRPr="00AA471F" w:rsidRDefault="00503FD3" w:rsidP="00503FD3">
      <w:pPr>
        <w:pStyle w:val="a6"/>
        <w:numPr>
          <w:ilvl w:val="1"/>
          <w:numId w:val="2"/>
        </w:numPr>
        <w:tabs>
          <w:tab w:val="clear" w:pos="2280"/>
        </w:tabs>
        <w:spacing w:after="0"/>
        <w:ind w:left="567" w:hanging="567"/>
        <w:jc w:val="both"/>
      </w:pPr>
      <w:r w:rsidRPr="00AA471F">
        <w:t xml:space="preserve">Покупатель или указанное им лицо обязан принять Продукцию в день ее поставки. </w:t>
      </w:r>
    </w:p>
    <w:p w:rsidR="00503FD3" w:rsidRPr="00AA471F" w:rsidRDefault="00503FD3" w:rsidP="00503FD3">
      <w:pPr>
        <w:pStyle w:val="a6"/>
        <w:numPr>
          <w:ilvl w:val="1"/>
          <w:numId w:val="2"/>
        </w:numPr>
        <w:tabs>
          <w:tab w:val="clear" w:pos="2280"/>
        </w:tabs>
        <w:spacing w:after="0"/>
        <w:ind w:left="567" w:hanging="567"/>
        <w:jc w:val="both"/>
      </w:pPr>
      <w:r w:rsidRPr="00AA471F">
        <w:t>Поставщик имеет право на досрочную поставку Продукции только с согласия Покупателя.</w:t>
      </w:r>
    </w:p>
    <w:p w:rsidR="00503FD3" w:rsidRPr="00AA471F" w:rsidRDefault="00503FD3" w:rsidP="00503FD3">
      <w:pPr>
        <w:pStyle w:val="1"/>
        <w:numPr>
          <w:ilvl w:val="1"/>
          <w:numId w:val="2"/>
        </w:numPr>
        <w:tabs>
          <w:tab w:val="clear" w:pos="2280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A471F">
        <w:rPr>
          <w:rFonts w:ascii="Times New Roman" w:hAnsi="Times New Roman"/>
          <w:sz w:val="24"/>
          <w:szCs w:val="24"/>
        </w:rPr>
        <w:t>С Продукцией Поставщик обязан передать Покупателю следующую документацию в оригиналах (если в Спецификациях не указано иное):</w:t>
      </w:r>
    </w:p>
    <w:p w:rsidR="00503FD3" w:rsidRPr="00AA471F" w:rsidRDefault="00503FD3" w:rsidP="00503FD3">
      <w:pPr>
        <w:pStyle w:val="1"/>
        <w:tabs>
          <w:tab w:val="num" w:pos="0"/>
        </w:tabs>
        <w:spacing w:after="0" w:line="240" w:lineRule="auto"/>
        <w:ind w:left="601" w:hanging="601"/>
        <w:jc w:val="both"/>
        <w:rPr>
          <w:rFonts w:ascii="Times New Roman" w:hAnsi="Times New Roman"/>
          <w:sz w:val="24"/>
          <w:szCs w:val="24"/>
        </w:rPr>
      </w:pPr>
      <w:r w:rsidRPr="00AA471F">
        <w:rPr>
          <w:rFonts w:ascii="Times New Roman" w:hAnsi="Times New Roman"/>
          <w:sz w:val="24"/>
          <w:szCs w:val="24"/>
        </w:rPr>
        <w:tab/>
        <w:t>- эксплуатационную документацию на Продукцию на русском языке - не позднее даты получения Покупателем Продукции;</w:t>
      </w:r>
    </w:p>
    <w:p w:rsidR="00503FD3" w:rsidRPr="00AA471F" w:rsidRDefault="00503FD3" w:rsidP="00503FD3">
      <w:pPr>
        <w:pStyle w:val="1"/>
        <w:tabs>
          <w:tab w:val="num" w:pos="0"/>
        </w:tabs>
        <w:spacing w:after="0" w:line="240" w:lineRule="auto"/>
        <w:ind w:left="601" w:hanging="601"/>
        <w:jc w:val="both"/>
        <w:rPr>
          <w:rFonts w:ascii="Times New Roman" w:hAnsi="Times New Roman"/>
          <w:sz w:val="24"/>
          <w:szCs w:val="24"/>
        </w:rPr>
      </w:pPr>
      <w:r w:rsidRPr="00AA471F">
        <w:rPr>
          <w:rFonts w:ascii="Times New Roman" w:hAnsi="Times New Roman"/>
          <w:sz w:val="24"/>
          <w:szCs w:val="24"/>
        </w:rPr>
        <w:lastRenderedPageBreak/>
        <w:tab/>
        <w:t xml:space="preserve">- товарную накладную (либо иной первичный учетный документ, применяемый для оформления продажи Продукции), счет-фактуру и </w:t>
      </w:r>
      <w:r w:rsidRPr="00AA471F">
        <w:rPr>
          <w:rFonts w:ascii="Times New Roman" w:hAnsi="Times New Roman"/>
          <w:sz w:val="24"/>
          <w:szCs w:val="24"/>
          <w:lang w:eastAsia="ru-RU"/>
        </w:rPr>
        <w:t>копии таможенной декларации (при наличии)</w:t>
      </w:r>
      <w:r w:rsidRPr="00AA471F">
        <w:rPr>
          <w:rFonts w:ascii="Times New Roman" w:hAnsi="Times New Roman"/>
          <w:sz w:val="24"/>
          <w:szCs w:val="24"/>
        </w:rPr>
        <w:t xml:space="preserve"> - не позднее даты получения Покупателем Продукции.</w:t>
      </w:r>
    </w:p>
    <w:p w:rsidR="00503FD3" w:rsidRPr="00AA471F" w:rsidRDefault="00503FD3" w:rsidP="00503FD3">
      <w:pPr>
        <w:pStyle w:val="1"/>
        <w:spacing w:after="0" w:line="240" w:lineRule="auto"/>
        <w:ind w:left="601"/>
        <w:jc w:val="both"/>
        <w:rPr>
          <w:rFonts w:ascii="Times New Roman" w:hAnsi="Times New Roman"/>
          <w:sz w:val="24"/>
          <w:szCs w:val="24"/>
        </w:rPr>
      </w:pPr>
      <w:r w:rsidRPr="00AA471F">
        <w:rPr>
          <w:rFonts w:ascii="Times New Roman" w:hAnsi="Times New Roman"/>
          <w:sz w:val="24"/>
          <w:szCs w:val="24"/>
        </w:rPr>
        <w:t>Документация на Продукцию должна быть вручена Поставщиком представителю Покупателя, либо отправлена вместе с Продукцией.</w:t>
      </w:r>
      <w:r w:rsidRPr="00AA471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A471F">
        <w:rPr>
          <w:rFonts w:ascii="Times New Roman" w:hAnsi="Times New Roman"/>
          <w:sz w:val="24"/>
          <w:szCs w:val="24"/>
        </w:rPr>
        <w:t xml:space="preserve">По запросу Покупателя Поставщик обязуется направить ему сканированные копии товарной накладной (либо иного первичного учетного документа, применяемого для оформления продажи товара), счета-фактуры, а также документов, подтверждающих передачу Продукции первому перевозчику.  </w:t>
      </w:r>
    </w:p>
    <w:p w:rsidR="00503FD3" w:rsidRPr="00AA471F" w:rsidRDefault="00503FD3" w:rsidP="00503FD3">
      <w:pPr>
        <w:pStyle w:val="1"/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  <w:r w:rsidRPr="00AA471F">
        <w:rPr>
          <w:rFonts w:ascii="Times New Roman" w:hAnsi="Times New Roman"/>
          <w:sz w:val="24"/>
          <w:szCs w:val="24"/>
        </w:rPr>
        <w:t xml:space="preserve">В товарной-накладной (при ее формировании) в строке грузополучатель и плательщик, а также в счет-фактуре (либо ином первичном учетном документе предоставленном Поставщиком) в строках покупатель и грузополучатель указываются реквизиты ООО «ИТС-Инжиниринг», </w:t>
      </w:r>
      <w:smartTag w:uri="urn:schemas-microsoft-com:office:smarttags" w:element="metricconverter">
        <w:smartTagPr>
          <w:attr w:name="ProductID" w:val="107113 г"/>
        </w:smartTagPr>
        <w:r w:rsidRPr="00AA471F">
          <w:rPr>
            <w:rFonts w:ascii="Times New Roman" w:hAnsi="Times New Roman"/>
            <w:sz w:val="24"/>
            <w:szCs w:val="24"/>
          </w:rPr>
          <w:t>107113 г</w:t>
        </w:r>
      </w:smartTag>
      <w:r w:rsidRPr="00AA471F">
        <w:rPr>
          <w:rFonts w:ascii="Times New Roman" w:hAnsi="Times New Roman"/>
          <w:sz w:val="24"/>
          <w:szCs w:val="24"/>
        </w:rPr>
        <w:t xml:space="preserve">. Москва, </w:t>
      </w:r>
      <w:proofErr w:type="spellStart"/>
      <w:r w:rsidRPr="00AA471F">
        <w:rPr>
          <w:rFonts w:ascii="Times New Roman" w:hAnsi="Times New Roman"/>
          <w:sz w:val="24"/>
          <w:szCs w:val="24"/>
        </w:rPr>
        <w:t>Сокольническая</w:t>
      </w:r>
      <w:proofErr w:type="spellEnd"/>
      <w:r w:rsidRPr="00AA471F">
        <w:rPr>
          <w:rFonts w:ascii="Times New Roman" w:hAnsi="Times New Roman"/>
          <w:sz w:val="24"/>
          <w:szCs w:val="24"/>
        </w:rPr>
        <w:t xml:space="preserve"> площадь, дом № 4-А, ИНН/КПП 7718709734/771801001, </w:t>
      </w:r>
      <w:proofErr w:type="gramStart"/>
      <w:r w:rsidRPr="00AA471F">
        <w:rPr>
          <w:rFonts w:ascii="Times New Roman" w:hAnsi="Times New Roman"/>
          <w:sz w:val="24"/>
          <w:szCs w:val="24"/>
        </w:rPr>
        <w:t>р</w:t>
      </w:r>
      <w:proofErr w:type="gramEnd"/>
      <w:r w:rsidRPr="00AA471F">
        <w:rPr>
          <w:rFonts w:ascii="Times New Roman" w:hAnsi="Times New Roman"/>
          <w:sz w:val="24"/>
          <w:szCs w:val="24"/>
        </w:rPr>
        <w:t>/</w:t>
      </w:r>
      <w:proofErr w:type="spellStart"/>
      <w:r w:rsidRPr="00AA471F">
        <w:rPr>
          <w:rFonts w:ascii="Times New Roman" w:hAnsi="Times New Roman"/>
          <w:sz w:val="24"/>
          <w:szCs w:val="24"/>
        </w:rPr>
        <w:t>сч</w:t>
      </w:r>
      <w:proofErr w:type="spellEnd"/>
      <w:r w:rsidRPr="00AA471F">
        <w:rPr>
          <w:rFonts w:ascii="Times New Roman" w:hAnsi="Times New Roman"/>
          <w:sz w:val="24"/>
          <w:szCs w:val="24"/>
        </w:rPr>
        <w:t xml:space="preserve"> 40702810338060054590, БИК 044525225,                                   к/</w:t>
      </w:r>
      <w:proofErr w:type="spellStart"/>
      <w:r w:rsidRPr="00AA471F">
        <w:rPr>
          <w:rFonts w:ascii="Times New Roman" w:hAnsi="Times New Roman"/>
          <w:sz w:val="24"/>
          <w:szCs w:val="24"/>
        </w:rPr>
        <w:t>сч</w:t>
      </w:r>
      <w:proofErr w:type="spellEnd"/>
      <w:r w:rsidRPr="00AA471F">
        <w:rPr>
          <w:rFonts w:ascii="Times New Roman" w:hAnsi="Times New Roman"/>
          <w:sz w:val="24"/>
          <w:szCs w:val="24"/>
        </w:rPr>
        <w:t xml:space="preserve"> 30101810400000000225, в банке ПАО СБЕРБАНК РОССИИ г. Москва.</w:t>
      </w:r>
    </w:p>
    <w:p w:rsidR="00503FD3" w:rsidRPr="00AA471F" w:rsidRDefault="00503FD3" w:rsidP="00503FD3">
      <w:pPr>
        <w:numPr>
          <w:ilvl w:val="1"/>
          <w:numId w:val="2"/>
        </w:numPr>
        <w:tabs>
          <w:tab w:val="clear" w:pos="228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AA471F">
        <w:rPr>
          <w:sz w:val="24"/>
          <w:szCs w:val="24"/>
        </w:rPr>
        <w:t xml:space="preserve">Покупатель должен осуществить осмотр передаваемой Продукции в месте ее передачи, проверить количество, качество, ассортимент. При расхождении Продукции в количестве, ассортименте, качестве с данными, указанными в сопроводительных документах, выявлении недостатков в Продукции, Стороны составляют Акт по форме ТОРГ-2 «Акт об установленном расхождении по количеству и качеству при приемке товарно-материальных ценностей». Для составления Акта Покупатель в день поставки Продукции направляет Поставщику соответствующее уведомление. Поставщик обязан обеспечить присутствие своего представителя для составления Акта в течение 3 дней </w:t>
      </w:r>
      <w:proofErr w:type="gramStart"/>
      <w:r w:rsidRPr="00AA471F">
        <w:rPr>
          <w:sz w:val="24"/>
          <w:szCs w:val="24"/>
        </w:rPr>
        <w:t>с даты получения</w:t>
      </w:r>
      <w:proofErr w:type="gramEnd"/>
      <w:r w:rsidRPr="00AA471F">
        <w:rPr>
          <w:sz w:val="24"/>
          <w:szCs w:val="24"/>
        </w:rPr>
        <w:t xml:space="preserve"> уведомления. Составление Акта Покупателем в одностороннем порядке не допускается и возможно только в случае, если Поставщик, получив уведомление от Покупателя, не направил своего уполномоченного представителя. В последнем случае Акт составляется представителем Покупателя и один экземпляр направляется Поставщику.</w:t>
      </w:r>
    </w:p>
    <w:p w:rsidR="00503FD3" w:rsidRPr="00AA471F" w:rsidRDefault="00503FD3" w:rsidP="00503FD3">
      <w:pPr>
        <w:pStyle w:val="a6"/>
        <w:numPr>
          <w:ilvl w:val="1"/>
          <w:numId w:val="2"/>
        </w:numPr>
        <w:tabs>
          <w:tab w:val="clear" w:pos="2280"/>
        </w:tabs>
        <w:spacing w:after="0"/>
        <w:ind w:left="567" w:hanging="567"/>
        <w:jc w:val="both"/>
      </w:pPr>
      <w:r w:rsidRPr="00AA471F">
        <w:t>Поставщик обязан в срок не позднее 15 (пятнадцати) календарных дней со дня подписания (получения) Акта заменить несоответствующую, повреждённую или имеющую недостатки Продукцию. Все расходы в этом случае осуществляется за счёт Поставщика. В случае непринятия Поставщиком своевременных мер по устранению несоответствия, Покупатель вправе предъявить требования, предусмотренные ст. 475 ГК РФ.</w:t>
      </w:r>
    </w:p>
    <w:p w:rsidR="00503FD3" w:rsidRPr="00AA471F" w:rsidRDefault="00503FD3" w:rsidP="00503FD3">
      <w:pPr>
        <w:pStyle w:val="a6"/>
        <w:numPr>
          <w:ilvl w:val="1"/>
          <w:numId w:val="2"/>
        </w:numPr>
        <w:tabs>
          <w:tab w:val="clear" w:pos="2280"/>
        </w:tabs>
        <w:spacing w:after="0"/>
        <w:ind w:left="567" w:hanging="567"/>
        <w:jc w:val="both"/>
      </w:pPr>
      <w:r w:rsidRPr="00AA471F">
        <w:t>Продукция может быть поставлена в упаковке и таре производителя, обеспечивающей ее сохранность при перевозке, приемке и хранении.</w:t>
      </w:r>
    </w:p>
    <w:p w:rsidR="00503FD3" w:rsidRPr="00AA471F" w:rsidRDefault="00503FD3" w:rsidP="00503FD3">
      <w:pPr>
        <w:pStyle w:val="a6"/>
        <w:numPr>
          <w:ilvl w:val="1"/>
          <w:numId w:val="2"/>
        </w:numPr>
        <w:tabs>
          <w:tab w:val="clear" w:pos="2280"/>
        </w:tabs>
        <w:spacing w:after="0"/>
        <w:ind w:left="567" w:hanging="567"/>
        <w:jc w:val="both"/>
      </w:pPr>
      <w:r w:rsidRPr="00AA471F">
        <w:t>Переход права собственности на Продукцию происходит в момент подписания товарно-транспортной накладной по форме ТОРГ-12 и  передачи товара Покупателю или указанному им лицу.</w:t>
      </w:r>
    </w:p>
    <w:p w:rsidR="00503FD3" w:rsidRPr="00AA471F" w:rsidRDefault="00503FD3" w:rsidP="00503FD3">
      <w:pPr>
        <w:pStyle w:val="a6"/>
        <w:numPr>
          <w:ilvl w:val="1"/>
          <w:numId w:val="2"/>
        </w:numPr>
        <w:tabs>
          <w:tab w:val="clear" w:pos="2280"/>
        </w:tabs>
        <w:spacing w:after="0"/>
        <w:ind w:left="567" w:hanging="567"/>
        <w:jc w:val="both"/>
      </w:pPr>
      <w:r w:rsidRPr="00AA471F">
        <w:t>Переход риска утраты или повреждения продукции с Поставщика на Покупателя происходит в момент подписания товарно-транспортной накладной по форме ТОРГ-12.</w:t>
      </w:r>
    </w:p>
    <w:p w:rsidR="00503FD3" w:rsidRPr="00AA471F" w:rsidRDefault="00503FD3" w:rsidP="00503FD3">
      <w:pPr>
        <w:spacing w:line="240" w:lineRule="auto"/>
        <w:ind w:left="567"/>
        <w:rPr>
          <w:sz w:val="24"/>
          <w:szCs w:val="24"/>
        </w:rPr>
      </w:pPr>
    </w:p>
    <w:p w:rsidR="00503FD3" w:rsidRPr="00AA471F" w:rsidRDefault="00503FD3" w:rsidP="00503FD3">
      <w:pPr>
        <w:numPr>
          <w:ilvl w:val="0"/>
          <w:numId w:val="2"/>
        </w:numPr>
        <w:tabs>
          <w:tab w:val="clear" w:pos="2280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AA471F">
        <w:rPr>
          <w:b/>
          <w:sz w:val="24"/>
          <w:szCs w:val="24"/>
        </w:rPr>
        <w:t>ГАРАНТИЙНЫЕ ОБЯЗАТЕЛЬСТВА</w:t>
      </w:r>
    </w:p>
    <w:p w:rsidR="00503FD3" w:rsidRPr="00AA471F" w:rsidRDefault="00503FD3" w:rsidP="00503FD3">
      <w:pPr>
        <w:numPr>
          <w:ilvl w:val="1"/>
          <w:numId w:val="2"/>
        </w:numPr>
        <w:tabs>
          <w:tab w:val="clear" w:pos="228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AA471F">
        <w:rPr>
          <w:sz w:val="24"/>
          <w:szCs w:val="24"/>
        </w:rPr>
        <w:t xml:space="preserve">Гарантия на поставляемую Продукцию составляет не менее 12 месяцев </w:t>
      </w:r>
      <w:proofErr w:type="gramStart"/>
      <w:r w:rsidRPr="00AA471F">
        <w:rPr>
          <w:sz w:val="24"/>
          <w:szCs w:val="24"/>
        </w:rPr>
        <w:t>с даты отгрузки</w:t>
      </w:r>
      <w:proofErr w:type="gramEnd"/>
      <w:r w:rsidRPr="00AA471F">
        <w:rPr>
          <w:sz w:val="24"/>
          <w:szCs w:val="24"/>
        </w:rPr>
        <w:t>.</w:t>
      </w:r>
    </w:p>
    <w:p w:rsidR="00503FD3" w:rsidRPr="00AA471F" w:rsidRDefault="00503FD3" w:rsidP="00503FD3">
      <w:pPr>
        <w:numPr>
          <w:ilvl w:val="1"/>
          <w:numId w:val="2"/>
        </w:numPr>
        <w:tabs>
          <w:tab w:val="clear" w:pos="228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AA471F">
        <w:rPr>
          <w:sz w:val="24"/>
          <w:szCs w:val="24"/>
        </w:rPr>
        <w:t>Качество Продукции должно соответствовать техническим условиям завода-изготовителя.</w:t>
      </w:r>
    </w:p>
    <w:p w:rsidR="00503FD3" w:rsidRPr="00AA471F" w:rsidRDefault="00503FD3" w:rsidP="00503FD3">
      <w:pPr>
        <w:spacing w:line="240" w:lineRule="auto"/>
        <w:ind w:left="567" w:hanging="567"/>
        <w:rPr>
          <w:sz w:val="24"/>
          <w:szCs w:val="24"/>
        </w:rPr>
      </w:pPr>
      <w:r w:rsidRPr="00AA471F">
        <w:rPr>
          <w:sz w:val="24"/>
          <w:szCs w:val="24"/>
        </w:rPr>
        <w:t>3.3.</w:t>
      </w:r>
      <w:r w:rsidRPr="00AA471F">
        <w:rPr>
          <w:sz w:val="24"/>
          <w:szCs w:val="24"/>
        </w:rPr>
        <w:tab/>
        <w:t xml:space="preserve">Гарантийное обслуживание поставляемой Продукции обеспечивается сервисным центром компании-изготовителя оборудования при условии соблюдения </w:t>
      </w:r>
      <w:r w:rsidRPr="00AA471F">
        <w:rPr>
          <w:sz w:val="24"/>
          <w:szCs w:val="24"/>
        </w:rPr>
        <w:lastRenderedPageBreak/>
        <w:t>Покупателем технических требований к эксплуатации, изложенных в документации на Продукцию.</w:t>
      </w:r>
    </w:p>
    <w:p w:rsidR="00503FD3" w:rsidRPr="00AA471F" w:rsidRDefault="00503FD3" w:rsidP="00503FD3">
      <w:pPr>
        <w:spacing w:line="240" w:lineRule="auto"/>
        <w:rPr>
          <w:sz w:val="24"/>
          <w:szCs w:val="24"/>
        </w:rPr>
      </w:pPr>
      <w:r w:rsidRPr="00AA471F">
        <w:rPr>
          <w:sz w:val="24"/>
          <w:szCs w:val="24"/>
        </w:rPr>
        <w:t>Адрес сервисного центра:.</w:t>
      </w:r>
    </w:p>
    <w:p w:rsidR="00503FD3" w:rsidRPr="00AA471F" w:rsidRDefault="00503FD3" w:rsidP="00503FD3">
      <w:pPr>
        <w:spacing w:line="240" w:lineRule="auto"/>
        <w:ind w:left="567" w:hanging="567"/>
        <w:rPr>
          <w:sz w:val="24"/>
          <w:szCs w:val="24"/>
        </w:rPr>
      </w:pPr>
      <w:r w:rsidRPr="00AA471F">
        <w:rPr>
          <w:sz w:val="24"/>
          <w:szCs w:val="24"/>
        </w:rPr>
        <w:t>3.4.</w:t>
      </w:r>
      <w:r w:rsidRPr="00AA471F">
        <w:rPr>
          <w:sz w:val="24"/>
          <w:szCs w:val="24"/>
        </w:rPr>
        <w:tab/>
        <w:t xml:space="preserve">Гарантия не распространяется на случаи умышленного повреждения Продукции, неправильной ее эксплуатации и хранения, повреждения пломб и маркировки Продукции. </w:t>
      </w:r>
      <w:proofErr w:type="gramStart"/>
      <w:r w:rsidRPr="00AA471F">
        <w:rPr>
          <w:sz w:val="24"/>
          <w:szCs w:val="24"/>
        </w:rPr>
        <w:t>В случае выхода Продукции из строя в связи с неправильной эксплуатацией ее Покупателем в период</w:t>
      </w:r>
      <w:proofErr w:type="gramEnd"/>
      <w:r w:rsidRPr="00AA471F">
        <w:rPr>
          <w:sz w:val="24"/>
          <w:szCs w:val="24"/>
        </w:rPr>
        <w:t xml:space="preserve"> гарантийного срока, Поставщик ответственности не несет и может оказать услуги по ремонту за дополнительную плату.</w:t>
      </w:r>
    </w:p>
    <w:p w:rsidR="00503FD3" w:rsidRPr="00AA471F" w:rsidRDefault="00503FD3" w:rsidP="00503FD3">
      <w:pPr>
        <w:spacing w:line="240" w:lineRule="auto"/>
        <w:ind w:left="567" w:hanging="567"/>
        <w:rPr>
          <w:sz w:val="24"/>
          <w:szCs w:val="24"/>
        </w:rPr>
      </w:pPr>
      <w:r w:rsidRPr="00AA471F">
        <w:rPr>
          <w:sz w:val="24"/>
          <w:szCs w:val="24"/>
        </w:rPr>
        <w:t>3.5.</w:t>
      </w:r>
      <w:r w:rsidRPr="00AA471F">
        <w:rPr>
          <w:sz w:val="24"/>
          <w:szCs w:val="24"/>
        </w:rPr>
        <w:tab/>
        <w:t>Поставщик передает Покупателю гарантийные талоны, подтверждающие наличие гарантийных обязательств со стороны завода-изготовителя, на всю Продукцию. В случае непризнания за собой сервисным центром завода-изготовителя обязательств по гарантийному обслуживанию Продукции, гарантийные обязательства по ней несет Поставщик.</w:t>
      </w:r>
    </w:p>
    <w:p w:rsidR="00503FD3" w:rsidRPr="00AA471F" w:rsidRDefault="00503FD3" w:rsidP="00503FD3">
      <w:pPr>
        <w:pStyle w:val="1"/>
        <w:tabs>
          <w:tab w:val="num" w:pos="0"/>
        </w:tabs>
        <w:spacing w:after="0" w:line="240" w:lineRule="auto"/>
        <w:ind w:left="600" w:hanging="600"/>
        <w:jc w:val="both"/>
        <w:rPr>
          <w:rFonts w:ascii="Times New Roman" w:hAnsi="Times New Roman"/>
          <w:sz w:val="24"/>
          <w:szCs w:val="24"/>
        </w:rPr>
      </w:pPr>
      <w:r w:rsidRPr="00AA471F">
        <w:rPr>
          <w:rFonts w:ascii="Times New Roman" w:hAnsi="Times New Roman"/>
          <w:sz w:val="24"/>
          <w:szCs w:val="24"/>
        </w:rPr>
        <w:t>3.6</w:t>
      </w:r>
      <w:r w:rsidRPr="00AA471F">
        <w:rPr>
          <w:rFonts w:ascii="Times New Roman" w:hAnsi="Times New Roman"/>
          <w:sz w:val="24"/>
          <w:szCs w:val="24"/>
        </w:rPr>
        <w:tab/>
        <w:t>Поставщик гарантирует, что он обладает всеми необходимыми правами собственника на Продукцию, что Продукция не обременена обязательствами перед третьими лицами, что лица, подписывающие данный договор и (</w:t>
      </w:r>
      <w:proofErr w:type="gramStart"/>
      <w:r w:rsidRPr="00AA471F">
        <w:rPr>
          <w:rFonts w:ascii="Times New Roman" w:hAnsi="Times New Roman"/>
          <w:sz w:val="24"/>
          <w:szCs w:val="24"/>
        </w:rPr>
        <w:t xml:space="preserve">или) </w:t>
      </w:r>
      <w:proofErr w:type="gramEnd"/>
      <w:r w:rsidRPr="00AA471F">
        <w:rPr>
          <w:rFonts w:ascii="Times New Roman" w:hAnsi="Times New Roman"/>
          <w:sz w:val="24"/>
          <w:szCs w:val="24"/>
        </w:rPr>
        <w:t>первичные учетные документы, наделены надлежащими полномочиями в соответствии с требованиями закона и локальных распорядительных документов Поставщика.</w:t>
      </w:r>
    </w:p>
    <w:p w:rsidR="00503FD3" w:rsidRPr="00AA471F" w:rsidRDefault="00503FD3" w:rsidP="00503FD3">
      <w:pPr>
        <w:spacing w:line="240" w:lineRule="auto"/>
        <w:ind w:left="567" w:hanging="567"/>
        <w:rPr>
          <w:sz w:val="24"/>
          <w:szCs w:val="24"/>
        </w:rPr>
      </w:pPr>
    </w:p>
    <w:p w:rsidR="00503FD3" w:rsidRPr="00AA471F" w:rsidRDefault="00503FD3" w:rsidP="00503FD3">
      <w:pPr>
        <w:pStyle w:val="a6"/>
        <w:numPr>
          <w:ilvl w:val="0"/>
          <w:numId w:val="2"/>
        </w:numPr>
        <w:tabs>
          <w:tab w:val="clear" w:pos="2280"/>
        </w:tabs>
        <w:spacing w:after="0"/>
        <w:ind w:left="426"/>
        <w:jc w:val="center"/>
      </w:pPr>
      <w:r w:rsidRPr="00AA471F">
        <w:rPr>
          <w:b/>
          <w:bCs/>
        </w:rPr>
        <w:t>ПОРЯДОК</w:t>
      </w:r>
      <w:r w:rsidRPr="00AA471F">
        <w:t xml:space="preserve"> </w:t>
      </w:r>
      <w:r w:rsidRPr="00AA471F">
        <w:rPr>
          <w:b/>
          <w:bCs/>
        </w:rPr>
        <w:t>РАСЧЕТОВ</w:t>
      </w:r>
    </w:p>
    <w:p w:rsidR="00503FD3" w:rsidRPr="00AA471F" w:rsidRDefault="00503FD3" w:rsidP="00503FD3">
      <w:pPr>
        <w:pStyle w:val="a6"/>
        <w:numPr>
          <w:ilvl w:val="1"/>
          <w:numId w:val="2"/>
        </w:numPr>
        <w:tabs>
          <w:tab w:val="clear" w:pos="2280"/>
        </w:tabs>
        <w:spacing w:after="0"/>
        <w:ind w:left="567" w:hanging="501"/>
        <w:jc w:val="both"/>
      </w:pPr>
      <w:r w:rsidRPr="00AA471F">
        <w:t>Покупатель оплачивает поставляемую Продукцию путем перечисления денежных сре</w:t>
      </w:r>
      <w:proofErr w:type="gramStart"/>
      <w:r w:rsidRPr="00AA471F">
        <w:t>дств пл</w:t>
      </w:r>
      <w:proofErr w:type="gramEnd"/>
      <w:r w:rsidRPr="00AA471F">
        <w:t>атежными поручениями на расчетный счет Поставщика. Оплата производится в рублях.</w:t>
      </w:r>
    </w:p>
    <w:p w:rsidR="00503FD3" w:rsidRPr="00AA471F" w:rsidRDefault="00503FD3" w:rsidP="00503FD3">
      <w:pPr>
        <w:pStyle w:val="a6"/>
        <w:numPr>
          <w:ilvl w:val="1"/>
          <w:numId w:val="2"/>
        </w:numPr>
        <w:tabs>
          <w:tab w:val="clear" w:pos="2280"/>
        </w:tabs>
        <w:spacing w:after="0"/>
        <w:ind w:left="567" w:hanging="501"/>
        <w:jc w:val="both"/>
      </w:pPr>
      <w:r w:rsidRPr="00AA471F">
        <w:rPr>
          <w:rFonts w:eastAsia="MS Mincho"/>
        </w:rPr>
        <w:t>Если иное не предусмотрено Спецификацией, Покупатель оплачивает поставляемую Продукцию в течение 20 (двадцати) банковских дней с момента получения Продукции на основании счета, выставленного Поставщиком Покупателю.</w:t>
      </w:r>
    </w:p>
    <w:p w:rsidR="00503FD3" w:rsidRPr="00AA471F" w:rsidRDefault="00503FD3" w:rsidP="00503FD3">
      <w:pPr>
        <w:pStyle w:val="a6"/>
        <w:ind w:left="66"/>
        <w:jc w:val="both"/>
      </w:pPr>
    </w:p>
    <w:p w:rsidR="00503FD3" w:rsidRPr="00AA471F" w:rsidRDefault="00503FD3" w:rsidP="00503FD3">
      <w:pPr>
        <w:pStyle w:val="a6"/>
        <w:numPr>
          <w:ilvl w:val="0"/>
          <w:numId w:val="2"/>
        </w:numPr>
        <w:tabs>
          <w:tab w:val="clear" w:pos="2280"/>
        </w:tabs>
        <w:spacing w:after="0"/>
        <w:ind w:left="284"/>
        <w:jc w:val="center"/>
      </w:pPr>
      <w:r w:rsidRPr="00AA471F">
        <w:rPr>
          <w:b/>
          <w:bCs/>
        </w:rPr>
        <w:t>ОТВЕТСТВЕННОСТЬ СТОРОН</w:t>
      </w:r>
    </w:p>
    <w:p w:rsidR="00503FD3" w:rsidRPr="00AA471F" w:rsidRDefault="00503FD3" w:rsidP="00503FD3">
      <w:pPr>
        <w:pStyle w:val="a6"/>
        <w:numPr>
          <w:ilvl w:val="1"/>
          <w:numId w:val="2"/>
        </w:numPr>
        <w:tabs>
          <w:tab w:val="clear" w:pos="2280"/>
        </w:tabs>
        <w:spacing w:after="0"/>
        <w:ind w:left="567" w:hanging="501"/>
        <w:jc w:val="both"/>
      </w:pPr>
      <w:r w:rsidRPr="00AA471F">
        <w:t xml:space="preserve">За неисполнение или ненадлежащее исполнение своих обязательств по Договору Стороны несут ответственность, предусмотренную действующим законодательством РФ. За нарушение срока оплаты или срока поставки Продукции по настоящему Договору, виновная сторона уплачивает в пользу другой стороны пеню в размере 0,1% за каждый день просрочки от стоимости несвоевременно оплаченной или несвоевременно поставленной Продукции соответственно. </w:t>
      </w:r>
    </w:p>
    <w:p w:rsidR="00503FD3" w:rsidRPr="00AA471F" w:rsidRDefault="00503FD3" w:rsidP="00503FD3">
      <w:pPr>
        <w:pStyle w:val="a6"/>
        <w:numPr>
          <w:ilvl w:val="1"/>
          <w:numId w:val="2"/>
        </w:numPr>
        <w:tabs>
          <w:tab w:val="clear" w:pos="2280"/>
        </w:tabs>
        <w:spacing w:after="0"/>
        <w:ind w:left="567" w:hanging="501"/>
        <w:jc w:val="both"/>
      </w:pPr>
      <w:r w:rsidRPr="00AA471F">
        <w:t xml:space="preserve">Сторона, допустившая нарушения, возмещает другой стороне причиненные своими действиями убытки, в том числе упущенную выгоду (неполученную прибыль) в порядке, предусмотренном действующим законодательством. Убытки возмещаются в части, не покрытой неустойкой (пени). Ответственность Сторон в иных, не оговоренных настоящим Договором случаях, определяется действующим законодательством РФ. </w:t>
      </w:r>
    </w:p>
    <w:p w:rsidR="00503FD3" w:rsidRPr="00AA471F" w:rsidRDefault="00503FD3" w:rsidP="00503FD3">
      <w:pPr>
        <w:pStyle w:val="a6"/>
        <w:numPr>
          <w:ilvl w:val="1"/>
          <w:numId w:val="2"/>
        </w:numPr>
        <w:tabs>
          <w:tab w:val="clear" w:pos="2280"/>
        </w:tabs>
        <w:spacing w:after="0"/>
        <w:ind w:left="567" w:hanging="501"/>
        <w:jc w:val="both"/>
      </w:pPr>
      <w:r w:rsidRPr="00AA471F">
        <w:t>Если в течение гарантийного срока Продукция или какая-либо ее часть окажутся дефектной, Поставщик обязан устранить дефекты за свой счёт или заменить дефектную часть и/или Продукцию в течение 20 (двадцати) календарных дней, с момента получения от Покупателя рекламации и Продукции.</w:t>
      </w:r>
    </w:p>
    <w:p w:rsidR="00503FD3" w:rsidRPr="00AA471F" w:rsidRDefault="00503FD3" w:rsidP="00503FD3">
      <w:pPr>
        <w:pStyle w:val="1"/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AA471F">
        <w:rPr>
          <w:rFonts w:ascii="Times New Roman" w:hAnsi="Times New Roman"/>
          <w:sz w:val="24"/>
          <w:szCs w:val="24"/>
        </w:rPr>
        <w:t>5.4.</w:t>
      </w:r>
      <w:r w:rsidRPr="00AA471F">
        <w:rPr>
          <w:rFonts w:ascii="Times New Roman" w:hAnsi="Times New Roman"/>
          <w:sz w:val="24"/>
          <w:szCs w:val="24"/>
        </w:rPr>
        <w:tab/>
        <w:t xml:space="preserve">В случае заявления Покупателем требования к Поставщику о предоставлении счета-фактуры либо об устранении недостатков, выявленных в счете-фактуре, товарной накладной (либо ином первичном учетном документе, предоставленном Поставщиком), Поставщик обязан исполнить требование в 10-ти </w:t>
      </w:r>
      <w:proofErr w:type="spellStart"/>
      <w:r w:rsidRPr="00AA471F">
        <w:rPr>
          <w:rFonts w:ascii="Times New Roman" w:hAnsi="Times New Roman"/>
          <w:sz w:val="24"/>
          <w:szCs w:val="24"/>
        </w:rPr>
        <w:t>дневный</w:t>
      </w:r>
      <w:proofErr w:type="spellEnd"/>
      <w:r w:rsidRPr="00AA471F">
        <w:rPr>
          <w:rFonts w:ascii="Times New Roman" w:hAnsi="Times New Roman"/>
          <w:sz w:val="24"/>
          <w:szCs w:val="24"/>
        </w:rPr>
        <w:t xml:space="preserve"> срок с момента его получения. В случае нарушения срока передачи указанных документов или устранения недостатков, выявленных в документах, Поставщик обязан уплатить Покупателю неустойку в размере 0,2 % от суммы договора за каждый день </w:t>
      </w:r>
      <w:r w:rsidRPr="00AA471F">
        <w:rPr>
          <w:rFonts w:ascii="Times New Roman" w:hAnsi="Times New Roman"/>
          <w:sz w:val="24"/>
          <w:szCs w:val="24"/>
        </w:rPr>
        <w:lastRenderedPageBreak/>
        <w:t>просрочки исполнения обязательства, но не более 10% от суммы настоящего договора.</w:t>
      </w:r>
    </w:p>
    <w:p w:rsidR="00503FD3" w:rsidRPr="00AA471F" w:rsidRDefault="00503FD3" w:rsidP="00503FD3">
      <w:pPr>
        <w:pStyle w:val="1"/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AA471F">
        <w:rPr>
          <w:rFonts w:ascii="Times New Roman" w:hAnsi="Times New Roman"/>
          <w:sz w:val="24"/>
          <w:szCs w:val="24"/>
        </w:rPr>
        <w:t xml:space="preserve">5.5. </w:t>
      </w:r>
      <w:r>
        <w:rPr>
          <w:rFonts w:ascii="Times New Roman" w:hAnsi="Times New Roman"/>
          <w:sz w:val="24"/>
          <w:szCs w:val="24"/>
        </w:rPr>
        <w:tab/>
      </w:r>
      <w:r w:rsidRPr="00AA471F">
        <w:rPr>
          <w:rFonts w:ascii="Times New Roman" w:hAnsi="Times New Roman"/>
          <w:sz w:val="24"/>
          <w:szCs w:val="24"/>
        </w:rPr>
        <w:t xml:space="preserve">Поставщик обязан возместить Покупателю не принятые к вычету (возмещению) суммы НДС, по счетам-фактурам Поставщика, оформленным с нарушением норм ст. 169 НК РФ. </w:t>
      </w:r>
    </w:p>
    <w:p w:rsidR="00503FD3" w:rsidRPr="00AA471F" w:rsidRDefault="00503FD3" w:rsidP="00503FD3">
      <w:pPr>
        <w:pStyle w:val="a6"/>
        <w:ind w:left="567" w:hanging="501"/>
        <w:jc w:val="both"/>
      </w:pPr>
      <w:r w:rsidRPr="00AA471F">
        <w:t xml:space="preserve">5.6. </w:t>
      </w:r>
      <w:r>
        <w:tab/>
      </w:r>
      <w:r w:rsidRPr="00AA471F">
        <w:t>Проценты на сумму задолженности Покупателя за пользование денежными средствами в соответствии со статьей 317.1 ГК РФ не начисляются.</w:t>
      </w:r>
    </w:p>
    <w:p w:rsidR="00503FD3" w:rsidRPr="00AA471F" w:rsidRDefault="00503FD3" w:rsidP="00503FD3">
      <w:pPr>
        <w:pStyle w:val="a6"/>
        <w:jc w:val="both"/>
      </w:pPr>
    </w:p>
    <w:p w:rsidR="00503FD3" w:rsidRPr="00503FD3" w:rsidRDefault="00503FD3" w:rsidP="00503FD3">
      <w:pPr>
        <w:pStyle w:val="ab"/>
        <w:numPr>
          <w:ilvl w:val="0"/>
          <w:numId w:val="2"/>
        </w:numPr>
        <w:tabs>
          <w:tab w:val="clear" w:pos="2280"/>
        </w:tabs>
        <w:ind w:left="567" w:hanging="567"/>
        <w:jc w:val="center"/>
        <w:rPr>
          <w:rStyle w:val="aa"/>
          <w:rFonts w:ascii="Times New Roman" w:hAnsi="Times New Roman" w:cs="Times New Roman"/>
          <w:caps/>
          <w:noProof/>
          <w:color w:val="auto"/>
          <w:sz w:val="24"/>
          <w:szCs w:val="24"/>
          <w:lang w:val="ru-RU"/>
        </w:rPr>
      </w:pPr>
      <w:r w:rsidRPr="00503FD3">
        <w:rPr>
          <w:rStyle w:val="aa"/>
          <w:rFonts w:ascii="Times New Roman" w:hAnsi="Times New Roman" w:cs="Times New Roman"/>
          <w:caps/>
          <w:noProof/>
          <w:color w:val="auto"/>
          <w:sz w:val="24"/>
          <w:szCs w:val="24"/>
          <w:lang w:val="ru-RU"/>
        </w:rPr>
        <w:t>Разрешение споров.</w:t>
      </w:r>
    </w:p>
    <w:p w:rsidR="00503FD3" w:rsidRPr="00AA471F" w:rsidRDefault="00503FD3" w:rsidP="00503FD3">
      <w:pPr>
        <w:pStyle w:val="ab"/>
        <w:ind w:left="567" w:hanging="567"/>
        <w:jc w:val="both"/>
        <w:rPr>
          <w:rFonts w:ascii="Times New Roman" w:hAnsi="Times New Roman" w:cs="Times New Roman"/>
          <w:noProof/>
          <w:lang w:val="ru-RU"/>
        </w:rPr>
      </w:pPr>
      <w:r w:rsidRPr="00AA471F">
        <w:rPr>
          <w:rFonts w:ascii="Times New Roman" w:hAnsi="Times New Roman" w:cs="Times New Roman"/>
          <w:noProof/>
          <w:lang w:val="ru-RU"/>
        </w:rPr>
        <w:t>6.1.</w:t>
      </w:r>
      <w:r w:rsidRPr="00AA471F">
        <w:rPr>
          <w:rFonts w:ascii="Times New Roman" w:hAnsi="Times New Roman" w:cs="Times New Roman"/>
          <w:noProof/>
          <w:lang w:val="ru-RU"/>
        </w:rPr>
        <w:tab/>
        <w:t>Для разрешения споров, связанных с нарушением Сторонами своих обязательств по настоящему договору либо иным образом вытекающих из договора, применяется обязательный досудебный (претензионный) порядок разрешения споров.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нарушения, и документы, удостоверяющие полномочия представителя Стороны – отправителя претензии.</w:t>
      </w:r>
    </w:p>
    <w:p w:rsidR="00503FD3" w:rsidRPr="00AA471F" w:rsidRDefault="00503FD3" w:rsidP="00503FD3">
      <w:pPr>
        <w:pStyle w:val="ab"/>
        <w:ind w:left="567" w:hanging="567"/>
        <w:jc w:val="both"/>
        <w:rPr>
          <w:rFonts w:ascii="Times New Roman" w:hAnsi="Times New Roman" w:cs="Times New Roman"/>
          <w:noProof/>
          <w:lang w:val="ru-RU"/>
        </w:rPr>
      </w:pPr>
      <w:r w:rsidRPr="00AA471F">
        <w:rPr>
          <w:rFonts w:ascii="Times New Roman" w:hAnsi="Times New Roman" w:cs="Times New Roman"/>
          <w:noProof/>
          <w:lang w:val="ru-RU"/>
        </w:rPr>
        <w:t>6.2.</w:t>
      </w:r>
      <w:r w:rsidRPr="00AA471F">
        <w:rPr>
          <w:rFonts w:ascii="Times New Roman" w:hAnsi="Times New Roman" w:cs="Times New Roman"/>
          <w:noProof/>
          <w:lang w:val="ru-RU"/>
        </w:rPr>
        <w:tab/>
        <w:t>Срок рассмотрения претензии – 10 (десять) рабочих дней со дня ее получения. Если в указанный срок требования полностью не удовлетворены, Сторона, право которой нарушено, вправе обратиться с иском в Арбитражный суд города Москвы.</w:t>
      </w:r>
    </w:p>
    <w:p w:rsidR="00503FD3" w:rsidRPr="00AA471F" w:rsidRDefault="00503FD3" w:rsidP="00503FD3">
      <w:pPr>
        <w:pStyle w:val="ab"/>
        <w:ind w:left="567" w:hanging="567"/>
        <w:jc w:val="both"/>
        <w:rPr>
          <w:rFonts w:ascii="Times New Roman" w:hAnsi="Times New Roman" w:cs="Times New Roman"/>
          <w:noProof/>
          <w:lang w:val="ru-RU"/>
        </w:rPr>
      </w:pPr>
      <w:r w:rsidRPr="00AA471F">
        <w:rPr>
          <w:rFonts w:ascii="Times New Roman" w:hAnsi="Times New Roman" w:cs="Times New Roman"/>
          <w:noProof/>
          <w:lang w:val="ru-RU"/>
        </w:rPr>
        <w:t>6.3.</w:t>
      </w:r>
      <w:r w:rsidRPr="00AA471F">
        <w:rPr>
          <w:rFonts w:ascii="Times New Roman" w:hAnsi="Times New Roman" w:cs="Times New Roman"/>
          <w:noProof/>
          <w:lang w:val="ru-RU"/>
        </w:rPr>
        <w:tab/>
        <w:t>Претензии могут быть направлены Сторонами друг другу одним из нижеперечисленных способов:</w:t>
      </w:r>
    </w:p>
    <w:p w:rsidR="00503FD3" w:rsidRPr="00AA471F" w:rsidRDefault="00503FD3" w:rsidP="00503FD3">
      <w:pPr>
        <w:pStyle w:val="ab"/>
        <w:ind w:left="567"/>
        <w:jc w:val="both"/>
        <w:rPr>
          <w:rFonts w:ascii="Times New Roman" w:hAnsi="Times New Roman" w:cs="Times New Roman"/>
          <w:noProof/>
          <w:lang w:val="ru-RU"/>
        </w:rPr>
      </w:pPr>
      <w:r w:rsidRPr="00AA471F">
        <w:rPr>
          <w:rFonts w:ascii="Times New Roman" w:hAnsi="Times New Roman" w:cs="Times New Roman"/>
          <w:noProof/>
          <w:lang w:val="ru-RU"/>
        </w:rPr>
        <w:t>- ценным письмом с описью вложения по адресу места нахождения Стороны;</w:t>
      </w:r>
    </w:p>
    <w:p w:rsidR="00503FD3" w:rsidRPr="00AA471F" w:rsidRDefault="00503FD3" w:rsidP="00503FD3">
      <w:pPr>
        <w:pStyle w:val="ab"/>
        <w:ind w:left="567"/>
        <w:jc w:val="both"/>
        <w:rPr>
          <w:rFonts w:ascii="Times New Roman" w:hAnsi="Times New Roman" w:cs="Times New Roman"/>
          <w:noProof/>
          <w:lang w:val="ru-RU"/>
        </w:rPr>
      </w:pPr>
      <w:r w:rsidRPr="00AA471F">
        <w:rPr>
          <w:rFonts w:ascii="Times New Roman" w:hAnsi="Times New Roman" w:cs="Times New Roman"/>
          <w:noProof/>
          <w:lang w:val="ru-RU"/>
        </w:rPr>
        <w:t>- передача лично Стороне или его уполномоченному представителю под роспись либо по передаточному акту;</w:t>
      </w:r>
    </w:p>
    <w:p w:rsidR="00503FD3" w:rsidRPr="00AA471F" w:rsidRDefault="00503FD3" w:rsidP="00503FD3">
      <w:pPr>
        <w:pStyle w:val="ab"/>
        <w:ind w:left="567"/>
        <w:jc w:val="both"/>
        <w:rPr>
          <w:rFonts w:ascii="Times New Roman" w:hAnsi="Times New Roman" w:cs="Times New Roman"/>
          <w:noProof/>
          <w:lang w:val="ru-RU"/>
        </w:rPr>
      </w:pPr>
      <w:r w:rsidRPr="00AA471F">
        <w:rPr>
          <w:rFonts w:ascii="Times New Roman" w:hAnsi="Times New Roman" w:cs="Times New Roman"/>
          <w:noProof/>
          <w:lang w:val="ru-RU"/>
        </w:rPr>
        <w:t>- курьерской службой (DHL, Pony Express  и т.д.).</w:t>
      </w:r>
    </w:p>
    <w:p w:rsidR="00503FD3" w:rsidRPr="00AA471F" w:rsidRDefault="00503FD3" w:rsidP="00503FD3">
      <w:pPr>
        <w:pStyle w:val="ab"/>
        <w:ind w:left="567" w:hanging="567"/>
        <w:jc w:val="both"/>
        <w:rPr>
          <w:rFonts w:ascii="Times New Roman" w:hAnsi="Times New Roman" w:cs="Times New Roman"/>
          <w:noProof/>
          <w:lang w:val="ru-RU"/>
        </w:rPr>
      </w:pPr>
      <w:r w:rsidRPr="00AA471F">
        <w:rPr>
          <w:rFonts w:ascii="Times New Roman" w:hAnsi="Times New Roman" w:cs="Times New Roman"/>
          <w:noProof/>
          <w:lang w:val="ru-RU"/>
        </w:rPr>
        <w:t>6.4.</w:t>
      </w:r>
      <w:r w:rsidRPr="00AA471F">
        <w:rPr>
          <w:rFonts w:ascii="Times New Roman" w:hAnsi="Times New Roman" w:cs="Times New Roman"/>
          <w:noProof/>
          <w:lang w:val="ru-RU"/>
        </w:rPr>
        <w:tab/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 Данное положение не применяется к претензиям, направляемым Сторонами по данному Договору в соответствии с п. 6.3. Договора.</w:t>
      </w:r>
    </w:p>
    <w:p w:rsidR="00503FD3" w:rsidRPr="00AA471F" w:rsidRDefault="00503FD3" w:rsidP="00503FD3">
      <w:pPr>
        <w:pStyle w:val="ab"/>
        <w:ind w:left="567" w:hanging="567"/>
        <w:jc w:val="both"/>
        <w:rPr>
          <w:rFonts w:ascii="Times New Roman" w:hAnsi="Times New Roman" w:cs="Times New Roman"/>
          <w:noProof/>
          <w:lang w:val="ru-RU"/>
        </w:rPr>
      </w:pPr>
      <w:r w:rsidRPr="00AA471F">
        <w:rPr>
          <w:rFonts w:ascii="Times New Roman" w:hAnsi="Times New Roman" w:cs="Times New Roman"/>
          <w:noProof/>
          <w:lang w:val="ru-RU"/>
        </w:rPr>
        <w:t>6.5.</w:t>
      </w:r>
      <w:r w:rsidRPr="00AA471F">
        <w:rPr>
          <w:rFonts w:ascii="Times New Roman" w:hAnsi="Times New Roman" w:cs="Times New Roman"/>
          <w:noProof/>
          <w:lang w:val="ru-RU"/>
        </w:rPr>
        <w:tab/>
        <w:t>Стороны допускают представление скан-копий документов и иных юридически значимых сообщений, направленных и полученных в рамках настоящего Договора по электронной почте, в качестве доказательств при разрешении споров.</w:t>
      </w:r>
    </w:p>
    <w:p w:rsidR="00503FD3" w:rsidRPr="00AA471F" w:rsidRDefault="00503FD3" w:rsidP="00503FD3">
      <w:pPr>
        <w:pStyle w:val="a6"/>
        <w:jc w:val="both"/>
      </w:pPr>
    </w:p>
    <w:p w:rsidR="00503FD3" w:rsidRPr="00AA471F" w:rsidRDefault="00503FD3" w:rsidP="00503FD3">
      <w:pPr>
        <w:numPr>
          <w:ilvl w:val="0"/>
          <w:numId w:val="2"/>
        </w:numPr>
        <w:tabs>
          <w:tab w:val="clear" w:pos="2280"/>
        </w:tabs>
        <w:spacing w:line="240" w:lineRule="auto"/>
        <w:ind w:left="426"/>
        <w:jc w:val="center"/>
        <w:rPr>
          <w:b/>
          <w:bCs/>
          <w:sz w:val="24"/>
          <w:szCs w:val="24"/>
        </w:rPr>
      </w:pPr>
      <w:r w:rsidRPr="00AA471F">
        <w:rPr>
          <w:b/>
          <w:bCs/>
          <w:sz w:val="24"/>
          <w:szCs w:val="24"/>
        </w:rPr>
        <w:t>ИЗМЕНЕНИЕ И РАСТОРЖЕНИЕ ДОГОВОРА</w:t>
      </w:r>
    </w:p>
    <w:p w:rsidR="00503FD3" w:rsidRPr="00AA471F" w:rsidRDefault="00503FD3" w:rsidP="00503FD3">
      <w:pPr>
        <w:pStyle w:val="a6"/>
        <w:numPr>
          <w:ilvl w:val="1"/>
          <w:numId w:val="2"/>
        </w:numPr>
        <w:tabs>
          <w:tab w:val="clear" w:pos="2280"/>
        </w:tabs>
        <w:spacing w:after="0"/>
        <w:ind w:left="567" w:hanging="567"/>
        <w:jc w:val="both"/>
      </w:pPr>
      <w:r w:rsidRPr="00AA471F">
        <w:t>Договор прекращает свое действие по окончании срока его действия, а также в любой другой срок по соглашению Сторон.</w:t>
      </w:r>
    </w:p>
    <w:p w:rsidR="00503FD3" w:rsidRPr="00AA471F" w:rsidRDefault="00503FD3" w:rsidP="00503FD3">
      <w:pPr>
        <w:numPr>
          <w:ilvl w:val="1"/>
          <w:numId w:val="2"/>
        </w:numPr>
        <w:tabs>
          <w:tab w:val="clear" w:pos="2280"/>
        </w:tabs>
        <w:autoSpaceDE w:val="0"/>
        <w:autoSpaceDN w:val="0"/>
        <w:adjustRightInd w:val="0"/>
        <w:spacing w:line="240" w:lineRule="auto"/>
        <w:ind w:left="567" w:hanging="567"/>
        <w:rPr>
          <w:sz w:val="24"/>
          <w:szCs w:val="24"/>
        </w:rPr>
      </w:pPr>
      <w:r w:rsidRPr="00AA471F">
        <w:rPr>
          <w:sz w:val="24"/>
          <w:szCs w:val="24"/>
        </w:rPr>
        <w:t>Покупатель имеет право в одностороннем внесудебном порядке отказаться от исполнения настоящего Договора в следующих случаях:</w:t>
      </w:r>
    </w:p>
    <w:p w:rsidR="00503FD3" w:rsidRPr="00AA471F" w:rsidRDefault="00503FD3" w:rsidP="00503FD3">
      <w:pPr>
        <w:numPr>
          <w:ilvl w:val="2"/>
          <w:numId w:val="2"/>
        </w:numPr>
        <w:tabs>
          <w:tab w:val="clear" w:pos="2640"/>
        </w:tabs>
        <w:autoSpaceDE w:val="0"/>
        <w:autoSpaceDN w:val="0"/>
        <w:adjustRightInd w:val="0"/>
        <w:spacing w:line="240" w:lineRule="auto"/>
        <w:ind w:left="567" w:hanging="567"/>
        <w:rPr>
          <w:sz w:val="24"/>
          <w:szCs w:val="24"/>
        </w:rPr>
      </w:pPr>
      <w:r w:rsidRPr="00AA471F">
        <w:rPr>
          <w:sz w:val="24"/>
          <w:szCs w:val="24"/>
        </w:rPr>
        <w:t>поставки Поставщиком Продукции ненадлежащего качества с недостатками, которые не могут быть устранены в приемлемый для Покупателя срок;</w:t>
      </w:r>
    </w:p>
    <w:p w:rsidR="00503FD3" w:rsidRPr="00AA471F" w:rsidRDefault="00503FD3" w:rsidP="00503FD3">
      <w:pPr>
        <w:numPr>
          <w:ilvl w:val="2"/>
          <w:numId w:val="2"/>
        </w:numPr>
        <w:tabs>
          <w:tab w:val="clear" w:pos="2640"/>
        </w:tabs>
        <w:autoSpaceDE w:val="0"/>
        <w:autoSpaceDN w:val="0"/>
        <w:adjustRightInd w:val="0"/>
        <w:spacing w:line="240" w:lineRule="auto"/>
        <w:ind w:left="567" w:hanging="567"/>
        <w:rPr>
          <w:sz w:val="24"/>
          <w:szCs w:val="24"/>
        </w:rPr>
      </w:pPr>
      <w:r w:rsidRPr="00AA471F">
        <w:rPr>
          <w:sz w:val="24"/>
          <w:szCs w:val="24"/>
        </w:rPr>
        <w:t>неоднократного нарушения Поставщиком сроков поставки Продукции по настоящему Договору, если общий срок просрочки составит более 10 (десяти) календарных дней.</w:t>
      </w:r>
    </w:p>
    <w:p w:rsidR="00503FD3" w:rsidRPr="00AA471F" w:rsidRDefault="00503FD3" w:rsidP="00503FD3">
      <w:pPr>
        <w:numPr>
          <w:ilvl w:val="1"/>
          <w:numId w:val="2"/>
        </w:numPr>
        <w:tabs>
          <w:tab w:val="clear" w:pos="2280"/>
        </w:tabs>
        <w:spacing w:line="240" w:lineRule="auto"/>
        <w:ind w:left="567" w:hanging="567"/>
        <w:rPr>
          <w:sz w:val="24"/>
          <w:szCs w:val="24"/>
        </w:rPr>
      </w:pPr>
      <w:r w:rsidRPr="00AA471F">
        <w:rPr>
          <w:sz w:val="24"/>
          <w:szCs w:val="24"/>
        </w:rPr>
        <w:t>Поставщик имеет право в одностороннем внесудебном порядке отказать от исполнения настоящего Договора в следующих случаях:</w:t>
      </w:r>
    </w:p>
    <w:p w:rsidR="00503FD3" w:rsidRPr="00AA471F" w:rsidRDefault="00503FD3" w:rsidP="00503FD3">
      <w:pPr>
        <w:numPr>
          <w:ilvl w:val="2"/>
          <w:numId w:val="2"/>
        </w:numPr>
        <w:tabs>
          <w:tab w:val="clear" w:pos="2640"/>
        </w:tabs>
        <w:autoSpaceDE w:val="0"/>
        <w:autoSpaceDN w:val="0"/>
        <w:adjustRightInd w:val="0"/>
        <w:spacing w:line="240" w:lineRule="auto"/>
        <w:ind w:left="567" w:hanging="567"/>
        <w:rPr>
          <w:sz w:val="24"/>
          <w:szCs w:val="24"/>
        </w:rPr>
      </w:pPr>
      <w:r w:rsidRPr="00AA471F">
        <w:rPr>
          <w:sz w:val="24"/>
          <w:szCs w:val="24"/>
        </w:rPr>
        <w:t>неоднократного нарушения Покупателем сроков оплаты Продукции;</w:t>
      </w:r>
    </w:p>
    <w:p w:rsidR="00503FD3" w:rsidRPr="00AA471F" w:rsidRDefault="00503FD3" w:rsidP="00503FD3">
      <w:pPr>
        <w:numPr>
          <w:ilvl w:val="2"/>
          <w:numId w:val="2"/>
        </w:numPr>
        <w:tabs>
          <w:tab w:val="clear" w:pos="2640"/>
        </w:tabs>
        <w:autoSpaceDE w:val="0"/>
        <w:autoSpaceDN w:val="0"/>
        <w:adjustRightInd w:val="0"/>
        <w:spacing w:line="240" w:lineRule="auto"/>
        <w:ind w:left="567" w:hanging="567"/>
        <w:rPr>
          <w:sz w:val="24"/>
          <w:szCs w:val="24"/>
        </w:rPr>
      </w:pPr>
      <w:r w:rsidRPr="00AA471F">
        <w:rPr>
          <w:sz w:val="24"/>
          <w:szCs w:val="24"/>
        </w:rPr>
        <w:t xml:space="preserve">неоднократной </w:t>
      </w:r>
      <w:proofErr w:type="spellStart"/>
      <w:r w:rsidRPr="00AA471F">
        <w:rPr>
          <w:sz w:val="24"/>
          <w:szCs w:val="24"/>
        </w:rPr>
        <w:t>невыборки</w:t>
      </w:r>
      <w:proofErr w:type="spellEnd"/>
      <w:r w:rsidRPr="00AA471F">
        <w:rPr>
          <w:sz w:val="24"/>
          <w:szCs w:val="24"/>
        </w:rPr>
        <w:t xml:space="preserve"> Покупателем Продукции</w:t>
      </w:r>
      <w:r w:rsidRPr="00AA471F">
        <w:rPr>
          <w:sz w:val="24"/>
          <w:szCs w:val="24"/>
          <w:lang w:val="en-US"/>
        </w:rPr>
        <w:t>;</w:t>
      </w:r>
    </w:p>
    <w:p w:rsidR="00503FD3" w:rsidRPr="00AA471F" w:rsidRDefault="00503FD3" w:rsidP="00503FD3">
      <w:pPr>
        <w:pStyle w:val="ab"/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AA471F">
        <w:rPr>
          <w:rFonts w:ascii="Times New Roman" w:hAnsi="Times New Roman" w:cs="Times New Roman"/>
          <w:lang w:val="ru-RU"/>
        </w:rPr>
        <w:t>7.4.</w:t>
      </w:r>
      <w:r w:rsidRPr="00AA471F">
        <w:rPr>
          <w:rFonts w:ascii="Times New Roman" w:hAnsi="Times New Roman" w:cs="Times New Roman"/>
          <w:lang w:val="ru-RU"/>
        </w:rPr>
        <w:tab/>
        <w:t xml:space="preserve">Одностороннее расторжение Договора производится путем направления оригинала уведомления от одной Стороны другой Стороне. Договор прекращается с момента </w:t>
      </w:r>
      <w:r w:rsidRPr="00AA471F">
        <w:rPr>
          <w:rFonts w:ascii="Times New Roman" w:hAnsi="Times New Roman" w:cs="Times New Roman"/>
          <w:lang w:val="ru-RU"/>
        </w:rPr>
        <w:lastRenderedPageBreak/>
        <w:t>получения данного уведомления или в срок, указанный в данном уведомлении. Уведомление о расторжении направляется следующими способами:</w:t>
      </w:r>
    </w:p>
    <w:p w:rsidR="00503FD3" w:rsidRPr="00AA471F" w:rsidRDefault="00503FD3" w:rsidP="00503FD3">
      <w:pPr>
        <w:pStyle w:val="ab"/>
        <w:ind w:left="567"/>
        <w:jc w:val="both"/>
        <w:rPr>
          <w:rFonts w:ascii="Times New Roman" w:hAnsi="Times New Roman" w:cs="Times New Roman"/>
          <w:noProof/>
          <w:lang w:val="ru-RU"/>
        </w:rPr>
      </w:pPr>
      <w:r w:rsidRPr="00AA471F">
        <w:rPr>
          <w:rFonts w:ascii="Times New Roman" w:hAnsi="Times New Roman" w:cs="Times New Roman"/>
          <w:noProof/>
          <w:lang w:val="ru-RU"/>
        </w:rPr>
        <w:t>- ценным письмом с описью вложения по адресу места нахождения Стороны;</w:t>
      </w:r>
    </w:p>
    <w:p w:rsidR="00503FD3" w:rsidRPr="00AA471F" w:rsidRDefault="00503FD3" w:rsidP="00503FD3">
      <w:pPr>
        <w:pStyle w:val="ab"/>
        <w:ind w:left="567"/>
        <w:jc w:val="both"/>
        <w:rPr>
          <w:rFonts w:ascii="Times New Roman" w:hAnsi="Times New Roman" w:cs="Times New Roman"/>
          <w:noProof/>
          <w:lang w:val="ru-RU"/>
        </w:rPr>
      </w:pPr>
      <w:r w:rsidRPr="00AA471F">
        <w:rPr>
          <w:rFonts w:ascii="Times New Roman" w:hAnsi="Times New Roman" w:cs="Times New Roman"/>
          <w:noProof/>
          <w:lang w:val="ru-RU"/>
        </w:rPr>
        <w:t>- передача лично Стороне или его уполномоченному представителю под роспись либо по передаточному акту;</w:t>
      </w:r>
    </w:p>
    <w:p w:rsidR="00503FD3" w:rsidRPr="00AA471F" w:rsidRDefault="00503FD3" w:rsidP="00503FD3">
      <w:pPr>
        <w:pStyle w:val="ab"/>
        <w:ind w:left="567"/>
        <w:jc w:val="both"/>
        <w:rPr>
          <w:rFonts w:ascii="Times New Roman" w:hAnsi="Times New Roman" w:cs="Times New Roman"/>
          <w:noProof/>
          <w:lang w:val="ru-RU"/>
        </w:rPr>
      </w:pPr>
      <w:r w:rsidRPr="00AA471F">
        <w:rPr>
          <w:rFonts w:ascii="Times New Roman" w:hAnsi="Times New Roman" w:cs="Times New Roman"/>
          <w:noProof/>
          <w:lang w:val="ru-RU"/>
        </w:rPr>
        <w:t>- курьерской службой (DHL, Pony Express  и т.д.).</w:t>
      </w:r>
    </w:p>
    <w:p w:rsidR="00503FD3" w:rsidRPr="00AA471F" w:rsidRDefault="00503FD3" w:rsidP="00503FD3">
      <w:pPr>
        <w:spacing w:line="240" w:lineRule="auto"/>
        <w:ind w:left="567" w:hanging="567"/>
        <w:rPr>
          <w:sz w:val="24"/>
          <w:szCs w:val="24"/>
        </w:rPr>
      </w:pPr>
      <w:r w:rsidRPr="00AA471F">
        <w:rPr>
          <w:sz w:val="24"/>
          <w:szCs w:val="24"/>
        </w:rPr>
        <w:t>7.5.</w:t>
      </w:r>
      <w:r w:rsidRPr="00AA471F">
        <w:rPr>
          <w:sz w:val="24"/>
          <w:szCs w:val="24"/>
        </w:rPr>
        <w:tab/>
        <w:t>Все изменения, дополнения к настоящему Договору имеют юридическую силу, если они согласованы Сторонами и оформлены письменно в соответствии с требованиями законодательства РФ.</w:t>
      </w:r>
    </w:p>
    <w:p w:rsidR="00503FD3" w:rsidRPr="00AA471F" w:rsidRDefault="00503FD3" w:rsidP="00503FD3">
      <w:pPr>
        <w:pStyle w:val="a4"/>
        <w:spacing w:line="240" w:lineRule="auto"/>
        <w:rPr>
          <w:sz w:val="24"/>
          <w:szCs w:val="24"/>
        </w:rPr>
      </w:pPr>
    </w:p>
    <w:p w:rsidR="00503FD3" w:rsidRPr="00AA471F" w:rsidRDefault="00503FD3" w:rsidP="00503FD3">
      <w:pPr>
        <w:pStyle w:val="a6"/>
        <w:jc w:val="center"/>
        <w:rPr>
          <w:b/>
          <w:bCs/>
        </w:rPr>
      </w:pPr>
      <w:r w:rsidRPr="00AA471F">
        <w:rPr>
          <w:b/>
          <w:bCs/>
        </w:rPr>
        <w:t>8.ФОРС-МАЖОР.</w:t>
      </w:r>
    </w:p>
    <w:p w:rsidR="00503FD3" w:rsidRPr="00AA471F" w:rsidRDefault="00503FD3" w:rsidP="00503FD3">
      <w:pPr>
        <w:spacing w:line="240" w:lineRule="auto"/>
        <w:ind w:left="567" w:hanging="567"/>
        <w:rPr>
          <w:sz w:val="24"/>
          <w:szCs w:val="24"/>
        </w:rPr>
      </w:pPr>
      <w:r w:rsidRPr="00AA471F">
        <w:rPr>
          <w:sz w:val="24"/>
          <w:szCs w:val="24"/>
        </w:rPr>
        <w:t>8.1.</w:t>
      </w:r>
      <w:r w:rsidRPr="00AA471F">
        <w:rPr>
          <w:sz w:val="24"/>
          <w:szCs w:val="24"/>
        </w:rPr>
        <w:tab/>
        <w:t>Обстоятельствами форс-мажора по настоящему договору будут признаны: пожар, землетрясение, наводнение, иные стихийные бедствия, война и военные действия любого характера, законодательные и иные правительственные нормативные акты и решения, изданные в течение срока действия договора, в случае, если указанные обстоятельства прямо повлияли на возможность исполнения обязательств по настоящему договору.</w:t>
      </w:r>
    </w:p>
    <w:p w:rsidR="00503FD3" w:rsidRPr="00AA471F" w:rsidRDefault="00503FD3" w:rsidP="00503FD3">
      <w:pPr>
        <w:pStyle w:val="a6"/>
        <w:ind w:left="567" w:hanging="567"/>
        <w:jc w:val="both"/>
      </w:pPr>
      <w:r w:rsidRPr="00AA471F">
        <w:t>8.2.</w:t>
      </w:r>
      <w:r w:rsidRPr="00AA471F">
        <w:tab/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форс-мажор. При этом срок исполнения обязательств по договору отодвигается соразмерно времени, в течение которого будут действовать такие обстоятельства или их последствия. Если обстоятельства форс-мажор будут продолжаться более 30 (тридцати) дней, то каждая из сторон будет иметь право отказаться от исполнения обязательств по настоящему договору, и в этом случае ни одна из сторон не будет иметь обязательства на возмещение другой стороне возможных убытков.</w:t>
      </w:r>
    </w:p>
    <w:p w:rsidR="00503FD3" w:rsidRDefault="00503FD3" w:rsidP="00503FD3">
      <w:pPr>
        <w:pStyle w:val="a6"/>
        <w:ind w:left="567" w:hanging="567"/>
        <w:jc w:val="both"/>
      </w:pPr>
      <w:r w:rsidRPr="00AA471F">
        <w:t>8.3.</w:t>
      </w:r>
      <w:r w:rsidRPr="00AA471F">
        <w:tab/>
        <w:t>Сторона, для которой создалась невозможность исполнения обязательств по настоящему Договору, должна немедленно известить в письменной форме другую сторону. Не уведомление о наступлении форс-мажорных обстоятельств лишает виновную сторону права ссылаться на них.</w:t>
      </w:r>
    </w:p>
    <w:p w:rsidR="00503FD3" w:rsidRPr="00AA471F" w:rsidRDefault="00503FD3" w:rsidP="00503FD3">
      <w:pPr>
        <w:pStyle w:val="a6"/>
        <w:ind w:left="567" w:hanging="567"/>
        <w:jc w:val="both"/>
      </w:pPr>
      <w:r w:rsidRPr="00AA471F">
        <w:t>8.4.</w:t>
      </w:r>
      <w:r w:rsidRPr="00AA471F">
        <w:tab/>
        <w:t>Надлежащим доказательством наличия обстоятельств форс-мажор и их продолжительности будут служить документы компетентных государственных органов.</w:t>
      </w:r>
    </w:p>
    <w:p w:rsidR="00503FD3" w:rsidRPr="00AA471F" w:rsidRDefault="00503FD3" w:rsidP="00503FD3">
      <w:pPr>
        <w:spacing w:line="240" w:lineRule="auto"/>
        <w:rPr>
          <w:sz w:val="24"/>
          <w:szCs w:val="24"/>
        </w:rPr>
      </w:pPr>
    </w:p>
    <w:p w:rsidR="00503FD3" w:rsidRPr="00AA471F" w:rsidRDefault="00503FD3" w:rsidP="00503FD3">
      <w:pPr>
        <w:spacing w:line="240" w:lineRule="auto"/>
        <w:ind w:left="66"/>
        <w:jc w:val="center"/>
        <w:rPr>
          <w:b/>
          <w:bCs/>
          <w:sz w:val="24"/>
          <w:szCs w:val="24"/>
        </w:rPr>
      </w:pPr>
      <w:r w:rsidRPr="00AA471F">
        <w:rPr>
          <w:b/>
          <w:bCs/>
          <w:sz w:val="24"/>
          <w:szCs w:val="24"/>
        </w:rPr>
        <w:t>9.ПРОЧИЕ УСЛОВИЯ</w:t>
      </w:r>
    </w:p>
    <w:p w:rsidR="00503FD3" w:rsidRPr="00AA471F" w:rsidRDefault="00503FD3" w:rsidP="00503FD3">
      <w:pPr>
        <w:spacing w:line="240" w:lineRule="auto"/>
        <w:ind w:left="567" w:hanging="567"/>
        <w:rPr>
          <w:sz w:val="24"/>
          <w:szCs w:val="24"/>
        </w:rPr>
      </w:pPr>
      <w:r w:rsidRPr="00AA471F">
        <w:rPr>
          <w:sz w:val="24"/>
          <w:szCs w:val="24"/>
        </w:rPr>
        <w:t>9.1.</w:t>
      </w:r>
      <w:r w:rsidRPr="00AA471F">
        <w:rPr>
          <w:sz w:val="24"/>
          <w:szCs w:val="24"/>
        </w:rPr>
        <w:tab/>
        <w:t xml:space="preserve">Настоящий Договор вступает в силу </w:t>
      </w:r>
      <w:proofErr w:type="gramStart"/>
      <w:r w:rsidRPr="00AA471F">
        <w:rPr>
          <w:sz w:val="24"/>
          <w:szCs w:val="24"/>
        </w:rPr>
        <w:t>с даты</w:t>
      </w:r>
      <w:proofErr w:type="gramEnd"/>
      <w:r w:rsidRPr="00AA471F">
        <w:rPr>
          <w:sz w:val="24"/>
          <w:szCs w:val="24"/>
        </w:rPr>
        <w:t xml:space="preserve"> его подписания сторонами и действует до 31.12.2017 года. При этом обязательства Сторон сохраняют</w:t>
      </w:r>
      <w:r>
        <w:rPr>
          <w:sz w:val="24"/>
          <w:szCs w:val="24"/>
        </w:rPr>
        <w:t xml:space="preserve"> силу до полного их исполнения.</w:t>
      </w:r>
    </w:p>
    <w:p w:rsidR="00503FD3" w:rsidRPr="00AA471F" w:rsidRDefault="00503FD3" w:rsidP="00503FD3">
      <w:pPr>
        <w:spacing w:line="240" w:lineRule="auto"/>
        <w:ind w:left="567" w:hanging="567"/>
        <w:rPr>
          <w:sz w:val="24"/>
          <w:szCs w:val="24"/>
        </w:rPr>
      </w:pPr>
      <w:r w:rsidRPr="00AA471F">
        <w:rPr>
          <w:sz w:val="24"/>
          <w:szCs w:val="24"/>
        </w:rPr>
        <w:t>9.2.</w:t>
      </w:r>
      <w:r w:rsidRPr="00AA471F">
        <w:rPr>
          <w:sz w:val="24"/>
          <w:szCs w:val="24"/>
        </w:rPr>
        <w:tab/>
        <w:t>При изменении наименования, местонахождения, банковских реквизитов или реорганизации, Стороны обязаны уведомить друг друга о произошедших изменениях в двухнедельный срок.</w:t>
      </w:r>
    </w:p>
    <w:p w:rsidR="00503FD3" w:rsidRDefault="00503FD3" w:rsidP="00503FD3">
      <w:pPr>
        <w:spacing w:line="240" w:lineRule="auto"/>
        <w:ind w:left="567" w:hanging="567"/>
        <w:rPr>
          <w:sz w:val="24"/>
          <w:szCs w:val="24"/>
        </w:rPr>
      </w:pPr>
      <w:r w:rsidRPr="00AA471F">
        <w:rPr>
          <w:sz w:val="24"/>
          <w:szCs w:val="24"/>
        </w:rPr>
        <w:t>9.3.</w:t>
      </w:r>
      <w:r w:rsidRPr="00AA471F">
        <w:rPr>
          <w:sz w:val="24"/>
          <w:szCs w:val="24"/>
        </w:rPr>
        <w:tab/>
        <w:t>Ни одна из Сторон не вправе передавать свои права по настоящему Договору третьей стороне без письменного согласия другой стороны.</w:t>
      </w:r>
    </w:p>
    <w:p w:rsidR="00503FD3" w:rsidRDefault="00503FD3" w:rsidP="00503FD3">
      <w:pPr>
        <w:spacing w:line="240" w:lineRule="auto"/>
        <w:ind w:left="567" w:hanging="567"/>
        <w:rPr>
          <w:sz w:val="24"/>
          <w:szCs w:val="24"/>
        </w:rPr>
      </w:pPr>
    </w:p>
    <w:p w:rsidR="00503FD3" w:rsidRDefault="00503FD3" w:rsidP="00503FD3">
      <w:pPr>
        <w:spacing w:line="240" w:lineRule="auto"/>
        <w:ind w:left="567" w:hanging="567"/>
        <w:rPr>
          <w:sz w:val="24"/>
          <w:szCs w:val="24"/>
        </w:rPr>
      </w:pPr>
    </w:p>
    <w:p w:rsidR="00503FD3" w:rsidRDefault="00503FD3" w:rsidP="00503FD3">
      <w:pPr>
        <w:spacing w:line="240" w:lineRule="auto"/>
        <w:ind w:firstLine="0"/>
        <w:rPr>
          <w:sz w:val="24"/>
          <w:szCs w:val="24"/>
        </w:rPr>
      </w:pPr>
    </w:p>
    <w:p w:rsidR="00503FD3" w:rsidRDefault="00503FD3" w:rsidP="00503FD3">
      <w:pPr>
        <w:spacing w:line="240" w:lineRule="auto"/>
        <w:ind w:left="567" w:hanging="567"/>
        <w:rPr>
          <w:sz w:val="24"/>
          <w:szCs w:val="24"/>
        </w:rPr>
      </w:pPr>
    </w:p>
    <w:p w:rsidR="00503FD3" w:rsidRDefault="00503FD3" w:rsidP="00503FD3">
      <w:pPr>
        <w:spacing w:line="240" w:lineRule="auto"/>
        <w:ind w:left="567" w:hanging="567"/>
        <w:rPr>
          <w:sz w:val="24"/>
          <w:szCs w:val="24"/>
        </w:rPr>
      </w:pPr>
    </w:p>
    <w:p w:rsidR="00503FD3" w:rsidRDefault="00503FD3" w:rsidP="00503FD3">
      <w:pPr>
        <w:spacing w:line="240" w:lineRule="auto"/>
        <w:ind w:left="567" w:hanging="567"/>
        <w:rPr>
          <w:sz w:val="24"/>
          <w:szCs w:val="24"/>
        </w:rPr>
      </w:pPr>
    </w:p>
    <w:p w:rsidR="00503FD3" w:rsidRDefault="00503FD3" w:rsidP="00503FD3">
      <w:pPr>
        <w:spacing w:line="240" w:lineRule="auto"/>
        <w:ind w:left="567" w:hanging="567"/>
        <w:rPr>
          <w:sz w:val="24"/>
          <w:szCs w:val="24"/>
        </w:rPr>
      </w:pPr>
    </w:p>
    <w:p w:rsidR="00503FD3" w:rsidRDefault="00503FD3" w:rsidP="00503FD3">
      <w:pPr>
        <w:spacing w:line="240" w:lineRule="auto"/>
        <w:ind w:left="567" w:hanging="567"/>
        <w:rPr>
          <w:sz w:val="24"/>
          <w:szCs w:val="24"/>
        </w:rPr>
      </w:pPr>
    </w:p>
    <w:p w:rsidR="00503FD3" w:rsidRDefault="00503FD3" w:rsidP="00503FD3">
      <w:pPr>
        <w:spacing w:line="240" w:lineRule="auto"/>
        <w:ind w:left="567" w:hanging="567"/>
        <w:rPr>
          <w:sz w:val="24"/>
          <w:szCs w:val="24"/>
        </w:rPr>
      </w:pPr>
    </w:p>
    <w:p w:rsidR="00503FD3" w:rsidRPr="00AA471F" w:rsidRDefault="00503FD3" w:rsidP="00503FD3">
      <w:pPr>
        <w:spacing w:line="240" w:lineRule="auto"/>
        <w:ind w:left="66"/>
        <w:jc w:val="center"/>
        <w:rPr>
          <w:b/>
          <w:bCs/>
          <w:sz w:val="24"/>
          <w:szCs w:val="24"/>
        </w:rPr>
      </w:pPr>
    </w:p>
    <w:p w:rsidR="00503FD3" w:rsidRPr="00AA471F" w:rsidRDefault="00503FD3" w:rsidP="00503FD3">
      <w:pPr>
        <w:ind w:firstLine="0"/>
        <w:jc w:val="right"/>
        <w:rPr>
          <w:sz w:val="24"/>
          <w:szCs w:val="24"/>
        </w:rPr>
      </w:pPr>
    </w:p>
    <w:tbl>
      <w:tblPr>
        <w:tblW w:w="1048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5386"/>
      </w:tblGrid>
      <w:tr w:rsidR="00503FD3" w:rsidRPr="00AA471F" w:rsidTr="00575D26">
        <w:trPr>
          <w:cantSplit/>
        </w:trPr>
        <w:tc>
          <w:tcPr>
            <w:tcW w:w="5103" w:type="dxa"/>
          </w:tcPr>
          <w:p w:rsidR="00503FD3" w:rsidRPr="00251296" w:rsidRDefault="00503FD3" w:rsidP="00575D26">
            <w:pPr>
              <w:ind w:firstLine="0"/>
              <w:rPr>
                <w:sz w:val="24"/>
                <w:szCs w:val="24"/>
              </w:rPr>
            </w:pPr>
            <w:r w:rsidRPr="00251296">
              <w:rPr>
                <w:sz w:val="24"/>
                <w:szCs w:val="24"/>
              </w:rPr>
              <w:br w:type="page"/>
            </w:r>
            <w:r w:rsidRPr="00251296">
              <w:rPr>
                <w:b/>
                <w:sz w:val="24"/>
                <w:szCs w:val="24"/>
                <w:u w:val="single"/>
              </w:rPr>
              <w:t xml:space="preserve">ПОКУПАТЕЛЬ: </w:t>
            </w:r>
          </w:p>
        </w:tc>
        <w:tc>
          <w:tcPr>
            <w:tcW w:w="5386" w:type="dxa"/>
          </w:tcPr>
          <w:p w:rsidR="00503FD3" w:rsidRPr="00251296" w:rsidRDefault="00503FD3" w:rsidP="00575D26">
            <w:pPr>
              <w:ind w:firstLine="0"/>
              <w:rPr>
                <w:sz w:val="24"/>
                <w:szCs w:val="24"/>
              </w:rPr>
            </w:pPr>
            <w:r w:rsidRPr="00251296">
              <w:rPr>
                <w:b/>
                <w:sz w:val="24"/>
                <w:szCs w:val="24"/>
                <w:u w:val="single"/>
              </w:rPr>
              <w:t>ПОСТАВЩИК:</w:t>
            </w:r>
          </w:p>
        </w:tc>
      </w:tr>
      <w:tr w:rsidR="00503FD3" w:rsidRPr="00AA471F" w:rsidTr="00575D26">
        <w:trPr>
          <w:cantSplit/>
        </w:trPr>
        <w:tc>
          <w:tcPr>
            <w:tcW w:w="5103" w:type="dxa"/>
          </w:tcPr>
          <w:p w:rsidR="00503FD3" w:rsidRPr="00251296" w:rsidRDefault="00503FD3" w:rsidP="00575D26">
            <w:pPr>
              <w:ind w:firstLine="0"/>
              <w:rPr>
                <w:b/>
                <w:sz w:val="24"/>
                <w:szCs w:val="24"/>
              </w:rPr>
            </w:pPr>
            <w:r w:rsidRPr="00251296">
              <w:rPr>
                <w:b/>
                <w:sz w:val="24"/>
                <w:szCs w:val="24"/>
              </w:rPr>
              <w:t>ООО «ИТС-Инжиниринг»</w:t>
            </w:r>
          </w:p>
          <w:p w:rsidR="00503FD3" w:rsidRPr="00251296" w:rsidRDefault="00503FD3" w:rsidP="00575D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1296">
              <w:rPr>
                <w:sz w:val="24"/>
                <w:szCs w:val="24"/>
              </w:rPr>
              <w:t>Юридический адрес:</w:t>
            </w:r>
          </w:p>
          <w:p w:rsidR="00503FD3" w:rsidRPr="00251296" w:rsidRDefault="00503FD3" w:rsidP="00575D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1296">
              <w:rPr>
                <w:sz w:val="24"/>
                <w:szCs w:val="24"/>
              </w:rPr>
              <w:t xml:space="preserve">107113, РФ, г. Москва, </w:t>
            </w:r>
            <w:proofErr w:type="spellStart"/>
            <w:r w:rsidRPr="00251296">
              <w:rPr>
                <w:sz w:val="24"/>
                <w:szCs w:val="24"/>
              </w:rPr>
              <w:t>Сокольническая</w:t>
            </w:r>
            <w:proofErr w:type="spellEnd"/>
            <w:r w:rsidRPr="00251296">
              <w:rPr>
                <w:sz w:val="24"/>
                <w:szCs w:val="24"/>
              </w:rPr>
              <w:t xml:space="preserve"> площадь, дом 4 А.</w:t>
            </w:r>
          </w:p>
          <w:p w:rsidR="00503FD3" w:rsidRPr="00251296" w:rsidRDefault="00503FD3" w:rsidP="00575D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1296">
              <w:rPr>
                <w:sz w:val="24"/>
                <w:szCs w:val="24"/>
              </w:rPr>
              <w:t>Почтовый адрес:</w:t>
            </w:r>
          </w:p>
          <w:p w:rsidR="00503FD3" w:rsidRPr="00251296" w:rsidRDefault="00503FD3" w:rsidP="00575D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1296">
              <w:rPr>
                <w:sz w:val="24"/>
                <w:szCs w:val="24"/>
              </w:rPr>
              <w:t xml:space="preserve">107113, РФ, г. Москва, </w:t>
            </w:r>
            <w:proofErr w:type="spellStart"/>
            <w:r w:rsidRPr="00251296">
              <w:rPr>
                <w:sz w:val="24"/>
                <w:szCs w:val="24"/>
              </w:rPr>
              <w:t>Сокольническая</w:t>
            </w:r>
            <w:proofErr w:type="spellEnd"/>
            <w:r w:rsidRPr="00251296">
              <w:rPr>
                <w:sz w:val="24"/>
                <w:szCs w:val="24"/>
              </w:rPr>
              <w:t xml:space="preserve"> площадь, дом 4 А.</w:t>
            </w:r>
          </w:p>
          <w:p w:rsidR="00503FD3" w:rsidRPr="00251296" w:rsidRDefault="00503FD3" w:rsidP="00575D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1296">
              <w:rPr>
                <w:sz w:val="24"/>
                <w:szCs w:val="24"/>
              </w:rPr>
              <w:t>ИНН 7718709734</w:t>
            </w:r>
          </w:p>
          <w:p w:rsidR="00503FD3" w:rsidRPr="00251296" w:rsidRDefault="00503FD3" w:rsidP="00575D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1296">
              <w:rPr>
                <w:sz w:val="24"/>
                <w:szCs w:val="24"/>
              </w:rPr>
              <w:t>КПП 771801001</w:t>
            </w:r>
          </w:p>
          <w:p w:rsidR="00503FD3" w:rsidRPr="00251296" w:rsidRDefault="00503FD3" w:rsidP="00575D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1296">
              <w:rPr>
                <w:sz w:val="24"/>
                <w:szCs w:val="24"/>
              </w:rPr>
              <w:t>ОГРН 1087746770451</w:t>
            </w:r>
          </w:p>
          <w:p w:rsidR="00503FD3" w:rsidRPr="00251296" w:rsidRDefault="00503FD3" w:rsidP="00575D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1296">
              <w:rPr>
                <w:sz w:val="24"/>
                <w:szCs w:val="24"/>
              </w:rPr>
              <w:t>Банковские реквизиты:</w:t>
            </w:r>
          </w:p>
          <w:p w:rsidR="00503FD3" w:rsidRPr="00251296" w:rsidRDefault="00503FD3" w:rsidP="00575D2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51296">
              <w:rPr>
                <w:sz w:val="24"/>
                <w:szCs w:val="24"/>
              </w:rPr>
              <w:t>р</w:t>
            </w:r>
            <w:proofErr w:type="gramEnd"/>
            <w:r w:rsidRPr="00251296">
              <w:rPr>
                <w:sz w:val="24"/>
                <w:szCs w:val="24"/>
              </w:rPr>
              <w:t>/с 40702810338060054590</w:t>
            </w:r>
          </w:p>
          <w:p w:rsidR="00503FD3" w:rsidRPr="00251296" w:rsidRDefault="00503FD3" w:rsidP="00575D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1296">
              <w:rPr>
                <w:sz w:val="24"/>
                <w:szCs w:val="24"/>
              </w:rPr>
              <w:t>в СБЕРБАНК РОССИИ ПАО, г. Москва</w:t>
            </w:r>
          </w:p>
          <w:p w:rsidR="00503FD3" w:rsidRPr="00251296" w:rsidRDefault="00503FD3" w:rsidP="00575D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1296">
              <w:rPr>
                <w:sz w:val="24"/>
                <w:szCs w:val="24"/>
              </w:rPr>
              <w:t>БИК 044525225</w:t>
            </w:r>
          </w:p>
          <w:p w:rsidR="00503FD3" w:rsidRPr="00251296" w:rsidRDefault="00503FD3" w:rsidP="00575D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1296">
              <w:rPr>
                <w:sz w:val="24"/>
                <w:szCs w:val="24"/>
              </w:rPr>
              <w:t>к/с 30101810400000000225</w:t>
            </w:r>
          </w:p>
          <w:p w:rsidR="00503FD3" w:rsidRPr="00251296" w:rsidRDefault="00503FD3" w:rsidP="00575D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1296">
              <w:rPr>
                <w:sz w:val="24"/>
                <w:szCs w:val="24"/>
                <w:lang w:val="en-US"/>
              </w:rPr>
              <w:t>e</w:t>
            </w:r>
            <w:r w:rsidRPr="00251296">
              <w:rPr>
                <w:sz w:val="24"/>
                <w:szCs w:val="24"/>
              </w:rPr>
              <w:t>-</w:t>
            </w:r>
            <w:r w:rsidRPr="00251296">
              <w:rPr>
                <w:sz w:val="24"/>
                <w:szCs w:val="24"/>
                <w:lang w:val="en-US"/>
              </w:rPr>
              <w:t>mail</w:t>
            </w:r>
            <w:r w:rsidRPr="00251296">
              <w:rPr>
                <w:sz w:val="24"/>
                <w:szCs w:val="24"/>
              </w:rPr>
              <w:t xml:space="preserve">: </w:t>
            </w:r>
            <w:hyperlink r:id="rId7" w:history="1">
              <w:r w:rsidRPr="00251296">
                <w:rPr>
                  <w:rStyle w:val="a3"/>
                  <w:sz w:val="24"/>
                  <w:szCs w:val="24"/>
                  <w:lang w:val="en-US"/>
                </w:rPr>
                <w:t>info</w:t>
              </w:r>
              <w:r w:rsidRPr="00251296">
                <w:rPr>
                  <w:rStyle w:val="a3"/>
                  <w:sz w:val="24"/>
                  <w:szCs w:val="24"/>
                </w:rPr>
                <w:t>@</w:t>
              </w:r>
              <w:proofErr w:type="spellStart"/>
              <w:r w:rsidRPr="00251296">
                <w:rPr>
                  <w:rStyle w:val="a3"/>
                  <w:sz w:val="24"/>
                  <w:szCs w:val="24"/>
                  <w:lang w:val="en-US"/>
                </w:rPr>
                <w:t>ets</w:t>
              </w:r>
              <w:proofErr w:type="spellEnd"/>
              <w:r w:rsidRPr="00251296">
                <w:rPr>
                  <w:rStyle w:val="a3"/>
                  <w:sz w:val="24"/>
                  <w:szCs w:val="24"/>
                </w:rPr>
                <w:t>-</w:t>
              </w:r>
              <w:r w:rsidRPr="00251296">
                <w:rPr>
                  <w:rStyle w:val="a3"/>
                  <w:sz w:val="24"/>
                  <w:szCs w:val="24"/>
                  <w:lang w:val="en-US"/>
                </w:rPr>
                <w:t>engineering</w:t>
              </w:r>
              <w:r w:rsidRPr="00251296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251296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386" w:type="dxa"/>
          </w:tcPr>
          <w:p w:rsidR="00503FD3" w:rsidRPr="00251296" w:rsidRDefault="00503FD3" w:rsidP="00575D26">
            <w:pPr>
              <w:ind w:firstLine="0"/>
              <w:rPr>
                <w:b/>
                <w:sz w:val="24"/>
                <w:szCs w:val="24"/>
              </w:rPr>
            </w:pPr>
          </w:p>
          <w:p w:rsidR="00503FD3" w:rsidRPr="00251296" w:rsidRDefault="00503FD3" w:rsidP="00575D26">
            <w:pPr>
              <w:ind w:firstLine="0"/>
              <w:rPr>
                <w:sz w:val="24"/>
                <w:szCs w:val="24"/>
              </w:rPr>
            </w:pPr>
          </w:p>
          <w:p w:rsidR="00503FD3" w:rsidRPr="00251296" w:rsidRDefault="00503FD3" w:rsidP="00575D2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3FD3" w:rsidRPr="00AA471F" w:rsidTr="00575D26">
        <w:trPr>
          <w:cantSplit/>
          <w:trHeight w:val="2318"/>
        </w:trPr>
        <w:tc>
          <w:tcPr>
            <w:tcW w:w="5103" w:type="dxa"/>
          </w:tcPr>
          <w:p w:rsidR="00503FD3" w:rsidRPr="00251296" w:rsidRDefault="00503FD3" w:rsidP="00575D26">
            <w:pPr>
              <w:ind w:firstLine="0"/>
              <w:rPr>
                <w:b/>
                <w:sz w:val="24"/>
                <w:szCs w:val="24"/>
                <w:u w:val="single"/>
              </w:rPr>
            </w:pPr>
          </w:p>
          <w:p w:rsidR="00503FD3" w:rsidRPr="00251296" w:rsidRDefault="00503FD3" w:rsidP="00575D26">
            <w:pPr>
              <w:ind w:firstLine="0"/>
              <w:rPr>
                <w:b/>
                <w:sz w:val="24"/>
                <w:szCs w:val="24"/>
                <w:u w:val="single"/>
              </w:rPr>
            </w:pPr>
            <w:r w:rsidRPr="00251296">
              <w:rPr>
                <w:b/>
                <w:sz w:val="24"/>
                <w:szCs w:val="24"/>
                <w:u w:val="single"/>
              </w:rPr>
              <w:t>ПОКУПАТЕЛЬ:</w:t>
            </w:r>
          </w:p>
          <w:p w:rsidR="00503FD3" w:rsidRPr="00251296" w:rsidRDefault="00503FD3" w:rsidP="00575D26">
            <w:pPr>
              <w:ind w:firstLine="0"/>
              <w:rPr>
                <w:b/>
                <w:sz w:val="24"/>
                <w:szCs w:val="24"/>
              </w:rPr>
            </w:pPr>
            <w:r w:rsidRPr="00251296">
              <w:rPr>
                <w:b/>
                <w:sz w:val="24"/>
                <w:szCs w:val="24"/>
              </w:rPr>
              <w:t>Генеральный директор</w:t>
            </w:r>
          </w:p>
          <w:p w:rsidR="00503FD3" w:rsidRPr="00251296" w:rsidRDefault="00503FD3" w:rsidP="00575D26">
            <w:pPr>
              <w:ind w:firstLine="0"/>
              <w:rPr>
                <w:sz w:val="24"/>
                <w:szCs w:val="24"/>
              </w:rPr>
            </w:pPr>
            <w:r w:rsidRPr="00251296">
              <w:rPr>
                <w:sz w:val="24"/>
                <w:szCs w:val="24"/>
              </w:rPr>
              <w:t>ООО «ИТС-Инжиниринг»</w:t>
            </w:r>
          </w:p>
          <w:p w:rsidR="00503FD3" w:rsidRPr="00251296" w:rsidRDefault="00503FD3" w:rsidP="00575D26">
            <w:pPr>
              <w:ind w:firstLine="0"/>
              <w:rPr>
                <w:sz w:val="24"/>
                <w:szCs w:val="24"/>
              </w:rPr>
            </w:pPr>
          </w:p>
          <w:p w:rsidR="00503FD3" w:rsidRPr="00251296" w:rsidRDefault="00503FD3" w:rsidP="00575D26">
            <w:pPr>
              <w:ind w:firstLine="0"/>
              <w:rPr>
                <w:sz w:val="24"/>
                <w:szCs w:val="24"/>
              </w:rPr>
            </w:pPr>
          </w:p>
          <w:p w:rsidR="00503FD3" w:rsidRPr="00251296" w:rsidRDefault="00503FD3" w:rsidP="00575D26">
            <w:pPr>
              <w:ind w:firstLine="0"/>
              <w:rPr>
                <w:sz w:val="24"/>
                <w:szCs w:val="24"/>
              </w:rPr>
            </w:pPr>
          </w:p>
          <w:p w:rsidR="00503FD3" w:rsidRPr="00251296" w:rsidRDefault="00503FD3" w:rsidP="00575D26">
            <w:pPr>
              <w:ind w:firstLine="0"/>
              <w:rPr>
                <w:sz w:val="24"/>
                <w:szCs w:val="24"/>
              </w:rPr>
            </w:pPr>
          </w:p>
          <w:p w:rsidR="00503FD3" w:rsidRPr="00251296" w:rsidRDefault="00503FD3" w:rsidP="00575D26">
            <w:pPr>
              <w:ind w:firstLine="0"/>
              <w:rPr>
                <w:sz w:val="24"/>
                <w:szCs w:val="24"/>
              </w:rPr>
            </w:pPr>
            <w:r w:rsidRPr="00251296">
              <w:rPr>
                <w:sz w:val="24"/>
                <w:szCs w:val="24"/>
              </w:rPr>
              <w:t>_______________________/ Павлов К. А. /</w:t>
            </w:r>
          </w:p>
          <w:p w:rsidR="00503FD3" w:rsidRPr="00251296" w:rsidRDefault="00503FD3" w:rsidP="00575D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503FD3" w:rsidRPr="00251296" w:rsidRDefault="00503FD3" w:rsidP="00575D26">
            <w:pPr>
              <w:ind w:firstLine="0"/>
              <w:rPr>
                <w:b/>
                <w:sz w:val="24"/>
                <w:szCs w:val="24"/>
                <w:u w:val="single"/>
              </w:rPr>
            </w:pPr>
          </w:p>
          <w:p w:rsidR="00503FD3" w:rsidRPr="00251296" w:rsidRDefault="00503FD3" w:rsidP="00575D26">
            <w:pPr>
              <w:ind w:firstLine="0"/>
              <w:rPr>
                <w:b/>
                <w:sz w:val="24"/>
                <w:szCs w:val="24"/>
                <w:u w:val="single"/>
              </w:rPr>
            </w:pPr>
            <w:r w:rsidRPr="00251296">
              <w:rPr>
                <w:b/>
                <w:sz w:val="24"/>
                <w:szCs w:val="24"/>
                <w:u w:val="single"/>
              </w:rPr>
              <w:t>ПОСТАВЩИК:</w:t>
            </w:r>
          </w:p>
          <w:p w:rsidR="00503FD3" w:rsidRPr="00251296" w:rsidRDefault="00503FD3" w:rsidP="00575D26">
            <w:pPr>
              <w:ind w:firstLine="0"/>
              <w:rPr>
                <w:b/>
                <w:sz w:val="24"/>
                <w:szCs w:val="24"/>
                <w:u w:val="single"/>
              </w:rPr>
            </w:pPr>
          </w:p>
          <w:p w:rsidR="00503FD3" w:rsidRPr="00251296" w:rsidRDefault="00503FD3" w:rsidP="00575D26">
            <w:pPr>
              <w:ind w:firstLine="0"/>
              <w:rPr>
                <w:b/>
                <w:sz w:val="24"/>
                <w:szCs w:val="24"/>
                <w:u w:val="single"/>
              </w:rPr>
            </w:pPr>
          </w:p>
          <w:p w:rsidR="00503FD3" w:rsidRPr="00251296" w:rsidRDefault="00503FD3" w:rsidP="00575D26">
            <w:pPr>
              <w:ind w:firstLine="0"/>
              <w:rPr>
                <w:b/>
                <w:sz w:val="24"/>
                <w:szCs w:val="24"/>
                <w:u w:val="single"/>
              </w:rPr>
            </w:pPr>
          </w:p>
          <w:p w:rsidR="00503FD3" w:rsidRPr="00251296" w:rsidRDefault="00503FD3" w:rsidP="00575D26">
            <w:pPr>
              <w:ind w:firstLine="0"/>
              <w:rPr>
                <w:b/>
                <w:sz w:val="24"/>
                <w:szCs w:val="24"/>
                <w:u w:val="single"/>
              </w:rPr>
            </w:pPr>
          </w:p>
          <w:p w:rsidR="00503FD3" w:rsidRPr="00251296" w:rsidRDefault="00503FD3" w:rsidP="00575D26">
            <w:pPr>
              <w:ind w:firstLine="0"/>
              <w:rPr>
                <w:b/>
                <w:sz w:val="24"/>
                <w:szCs w:val="24"/>
                <w:u w:val="single"/>
              </w:rPr>
            </w:pPr>
          </w:p>
          <w:p w:rsidR="00503FD3" w:rsidRPr="00251296" w:rsidRDefault="00503FD3" w:rsidP="00575D26">
            <w:pPr>
              <w:ind w:firstLine="0"/>
              <w:rPr>
                <w:b/>
                <w:sz w:val="24"/>
                <w:szCs w:val="24"/>
                <w:u w:val="single"/>
              </w:rPr>
            </w:pPr>
          </w:p>
          <w:p w:rsidR="00503FD3" w:rsidRPr="00251296" w:rsidRDefault="00503FD3" w:rsidP="00575D26">
            <w:pPr>
              <w:ind w:firstLine="0"/>
              <w:rPr>
                <w:sz w:val="24"/>
                <w:szCs w:val="24"/>
              </w:rPr>
            </w:pPr>
            <w:r w:rsidRPr="00251296">
              <w:rPr>
                <w:sz w:val="24"/>
                <w:szCs w:val="24"/>
              </w:rPr>
              <w:t xml:space="preserve">_______________________/    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251296">
              <w:rPr>
                <w:sz w:val="24"/>
                <w:szCs w:val="24"/>
              </w:rPr>
              <w:t xml:space="preserve"> /</w:t>
            </w:r>
          </w:p>
          <w:p w:rsidR="00503FD3" w:rsidRPr="00251296" w:rsidRDefault="00503FD3" w:rsidP="00575D2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503FD3" w:rsidRPr="00327134" w:rsidRDefault="00503FD3" w:rsidP="00503FD3">
      <w:pPr>
        <w:rPr>
          <w:szCs w:val="24"/>
        </w:rPr>
      </w:pPr>
    </w:p>
    <w:p w:rsidR="00503FD3" w:rsidRDefault="00503FD3" w:rsidP="00503FD3">
      <w:pPr>
        <w:rPr>
          <w:szCs w:val="24"/>
        </w:rPr>
      </w:pPr>
    </w:p>
    <w:p w:rsidR="00503FD3" w:rsidRDefault="00503FD3" w:rsidP="00503FD3">
      <w:pPr>
        <w:rPr>
          <w:szCs w:val="24"/>
        </w:rPr>
      </w:pPr>
    </w:p>
    <w:p w:rsidR="00503FD3" w:rsidRDefault="00503FD3" w:rsidP="00503FD3">
      <w:pPr>
        <w:rPr>
          <w:szCs w:val="24"/>
        </w:rPr>
      </w:pPr>
    </w:p>
    <w:p w:rsidR="00503FD3" w:rsidRDefault="00503FD3" w:rsidP="00503FD3">
      <w:pPr>
        <w:rPr>
          <w:szCs w:val="24"/>
        </w:rPr>
      </w:pPr>
    </w:p>
    <w:p w:rsidR="00503FD3" w:rsidRDefault="00503FD3" w:rsidP="00503FD3">
      <w:pPr>
        <w:rPr>
          <w:szCs w:val="24"/>
        </w:rPr>
      </w:pPr>
    </w:p>
    <w:p w:rsidR="00503FD3" w:rsidRDefault="00503FD3" w:rsidP="00503FD3">
      <w:pPr>
        <w:rPr>
          <w:szCs w:val="24"/>
        </w:rPr>
      </w:pPr>
    </w:p>
    <w:p w:rsidR="00503FD3" w:rsidRDefault="00503FD3" w:rsidP="00503FD3">
      <w:pPr>
        <w:rPr>
          <w:szCs w:val="24"/>
        </w:rPr>
      </w:pPr>
    </w:p>
    <w:p w:rsidR="00503FD3" w:rsidRPr="00327134" w:rsidRDefault="00503FD3" w:rsidP="00503FD3">
      <w:pPr>
        <w:rPr>
          <w:szCs w:val="24"/>
        </w:rPr>
      </w:pPr>
    </w:p>
    <w:p w:rsidR="00503FD3" w:rsidRDefault="00503FD3" w:rsidP="00503FD3">
      <w:pPr>
        <w:ind w:firstLine="0"/>
        <w:rPr>
          <w:szCs w:val="24"/>
        </w:rPr>
      </w:pPr>
    </w:p>
    <w:p w:rsidR="00503FD3" w:rsidRPr="00AA471F" w:rsidRDefault="00503FD3" w:rsidP="00503FD3">
      <w:pPr>
        <w:ind w:firstLine="0"/>
        <w:jc w:val="right"/>
        <w:rPr>
          <w:sz w:val="24"/>
          <w:szCs w:val="24"/>
        </w:rPr>
      </w:pPr>
      <w:r w:rsidRPr="00AA471F">
        <w:rPr>
          <w:sz w:val="24"/>
          <w:szCs w:val="24"/>
        </w:rPr>
        <w:lastRenderedPageBreak/>
        <w:t>Приложение №1</w:t>
      </w:r>
    </w:p>
    <w:p w:rsidR="00503FD3" w:rsidRPr="00AA471F" w:rsidRDefault="00503FD3" w:rsidP="00503FD3">
      <w:pPr>
        <w:ind w:left="720" w:hanging="720"/>
        <w:jc w:val="right"/>
        <w:rPr>
          <w:sz w:val="24"/>
          <w:szCs w:val="24"/>
        </w:rPr>
      </w:pPr>
      <w:r w:rsidRPr="00AA471F">
        <w:rPr>
          <w:sz w:val="24"/>
          <w:szCs w:val="24"/>
        </w:rPr>
        <w:t xml:space="preserve">к Договору № </w:t>
      </w:r>
      <w:r>
        <w:rPr>
          <w:sz w:val="24"/>
          <w:szCs w:val="24"/>
        </w:rPr>
        <w:t>043/2017-08</w:t>
      </w:r>
      <w:r w:rsidRPr="00AA471F">
        <w:rPr>
          <w:sz w:val="24"/>
          <w:szCs w:val="24"/>
        </w:rPr>
        <w:t xml:space="preserve"> </w:t>
      </w:r>
      <w:proofErr w:type="gramStart"/>
      <w:r w:rsidRPr="00AA471F">
        <w:rPr>
          <w:sz w:val="24"/>
          <w:szCs w:val="24"/>
        </w:rPr>
        <w:t>от</w:t>
      </w:r>
      <w:proofErr w:type="gramEnd"/>
      <w:r w:rsidRPr="00AA471F">
        <w:rPr>
          <w:sz w:val="24"/>
          <w:szCs w:val="24"/>
        </w:rPr>
        <w:t xml:space="preserve"> ______________.</w:t>
      </w:r>
    </w:p>
    <w:p w:rsidR="00503FD3" w:rsidRPr="00AA471F" w:rsidRDefault="00503FD3" w:rsidP="00503FD3">
      <w:pPr>
        <w:ind w:left="720" w:hanging="720"/>
        <w:jc w:val="center"/>
        <w:rPr>
          <w:b/>
          <w:sz w:val="24"/>
          <w:szCs w:val="24"/>
        </w:rPr>
      </w:pPr>
    </w:p>
    <w:p w:rsidR="00503FD3" w:rsidRPr="00AA471F" w:rsidRDefault="00503FD3" w:rsidP="00503FD3">
      <w:pPr>
        <w:jc w:val="center"/>
        <w:rPr>
          <w:b/>
          <w:sz w:val="24"/>
          <w:szCs w:val="24"/>
        </w:rPr>
      </w:pPr>
      <w:r w:rsidRPr="00AA471F">
        <w:rPr>
          <w:b/>
          <w:sz w:val="24"/>
          <w:szCs w:val="24"/>
        </w:rPr>
        <w:t>Спецификаци</w:t>
      </w:r>
      <w:r>
        <w:rPr>
          <w:b/>
          <w:sz w:val="24"/>
          <w:szCs w:val="24"/>
        </w:rPr>
        <w:t>я</w:t>
      </w:r>
      <w:r w:rsidRPr="00AA471F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 xml:space="preserve">1 </w:t>
      </w:r>
      <w:r w:rsidRPr="00AA471F">
        <w:rPr>
          <w:b/>
          <w:sz w:val="24"/>
          <w:szCs w:val="24"/>
        </w:rPr>
        <w:t>от __ ____________ 2017г.</w:t>
      </w:r>
    </w:p>
    <w:p w:rsidR="00503FD3" w:rsidRPr="00AA471F" w:rsidRDefault="00503FD3" w:rsidP="00503FD3">
      <w:pPr>
        <w:ind w:left="720" w:hanging="720"/>
        <w:jc w:val="center"/>
        <w:rPr>
          <w:sz w:val="24"/>
          <w:szCs w:val="24"/>
        </w:rPr>
      </w:pPr>
    </w:p>
    <w:p w:rsidR="00503FD3" w:rsidRPr="00AA471F" w:rsidRDefault="00503FD3" w:rsidP="00503FD3">
      <w:pPr>
        <w:ind w:firstLine="0"/>
        <w:rPr>
          <w:sz w:val="24"/>
          <w:szCs w:val="24"/>
        </w:rPr>
      </w:pPr>
      <w:r w:rsidRPr="00AA471F">
        <w:rPr>
          <w:b/>
          <w:sz w:val="24"/>
          <w:szCs w:val="24"/>
        </w:rPr>
        <w:t xml:space="preserve">1. Поставщик, его адрес: </w:t>
      </w:r>
    </w:p>
    <w:p w:rsidR="00503FD3" w:rsidRPr="00AA471F" w:rsidRDefault="00503FD3" w:rsidP="00503FD3">
      <w:pPr>
        <w:ind w:right="-327" w:firstLine="0"/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Pr="00AA471F">
        <w:rPr>
          <w:b/>
          <w:sz w:val="24"/>
          <w:szCs w:val="24"/>
        </w:rPr>
        <w:t>Покупатель, его адрес:</w:t>
      </w:r>
      <w:r w:rsidRPr="00AA471F">
        <w:rPr>
          <w:sz w:val="24"/>
          <w:szCs w:val="24"/>
        </w:rPr>
        <w:t xml:space="preserve"> ООО «ИТС-Инжиниринг», 107113, РФ, г. Москва, </w:t>
      </w:r>
      <w:proofErr w:type="spellStart"/>
      <w:r w:rsidRPr="00AA471F">
        <w:rPr>
          <w:sz w:val="24"/>
          <w:szCs w:val="24"/>
        </w:rPr>
        <w:t>Сокольническая</w:t>
      </w:r>
      <w:proofErr w:type="spellEnd"/>
      <w:r w:rsidRPr="00AA471F">
        <w:rPr>
          <w:sz w:val="24"/>
          <w:szCs w:val="24"/>
        </w:rPr>
        <w:t xml:space="preserve"> площадь, 4А</w:t>
      </w:r>
    </w:p>
    <w:tbl>
      <w:tblPr>
        <w:tblW w:w="10789" w:type="dxa"/>
        <w:tblInd w:w="-821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"/>
        <w:gridCol w:w="201"/>
        <w:gridCol w:w="231"/>
        <w:gridCol w:w="231"/>
        <w:gridCol w:w="231"/>
        <w:gridCol w:w="231"/>
        <w:gridCol w:w="75"/>
        <w:gridCol w:w="156"/>
        <w:gridCol w:w="231"/>
        <w:gridCol w:w="231"/>
        <w:gridCol w:w="231"/>
        <w:gridCol w:w="109"/>
        <w:gridCol w:w="122"/>
        <w:gridCol w:w="149"/>
        <w:gridCol w:w="82"/>
        <w:gridCol w:w="188"/>
        <w:gridCol w:w="44"/>
        <w:gridCol w:w="226"/>
        <w:gridCol w:w="7"/>
        <w:gridCol w:w="233"/>
        <w:gridCol w:w="32"/>
        <w:gridCol w:w="201"/>
        <w:gridCol w:w="71"/>
        <w:gridCol w:w="161"/>
        <w:gridCol w:w="111"/>
        <w:gridCol w:w="121"/>
        <w:gridCol w:w="151"/>
        <w:gridCol w:w="81"/>
        <w:gridCol w:w="130"/>
        <w:gridCol w:w="60"/>
        <w:gridCol w:w="42"/>
        <w:gridCol w:w="229"/>
        <w:gridCol w:w="3"/>
        <w:gridCol w:w="232"/>
        <w:gridCol w:w="36"/>
        <w:gridCol w:w="196"/>
        <w:gridCol w:w="75"/>
        <w:gridCol w:w="157"/>
        <w:gridCol w:w="34"/>
        <w:gridCol w:w="80"/>
        <w:gridCol w:w="118"/>
        <w:gridCol w:w="153"/>
        <w:gridCol w:w="50"/>
        <w:gridCol w:w="29"/>
        <w:gridCol w:w="212"/>
        <w:gridCol w:w="20"/>
        <w:gridCol w:w="221"/>
        <w:gridCol w:w="11"/>
        <w:gridCol w:w="230"/>
        <w:gridCol w:w="2"/>
        <w:gridCol w:w="232"/>
        <w:gridCol w:w="7"/>
        <w:gridCol w:w="122"/>
        <w:gridCol w:w="103"/>
        <w:gridCol w:w="17"/>
        <w:gridCol w:w="215"/>
        <w:gridCol w:w="43"/>
        <w:gridCol w:w="189"/>
        <w:gridCol w:w="69"/>
        <w:gridCol w:w="163"/>
        <w:gridCol w:w="95"/>
        <w:gridCol w:w="137"/>
        <w:gridCol w:w="157"/>
        <w:gridCol w:w="75"/>
        <w:gridCol w:w="13"/>
        <w:gridCol w:w="55"/>
        <w:gridCol w:w="164"/>
        <w:gridCol w:w="15"/>
        <w:gridCol w:w="179"/>
        <w:gridCol w:w="38"/>
        <w:gridCol w:w="12"/>
        <w:gridCol w:w="220"/>
        <w:gridCol w:w="38"/>
        <w:gridCol w:w="194"/>
        <w:gridCol w:w="232"/>
        <w:gridCol w:w="232"/>
        <w:gridCol w:w="232"/>
        <w:gridCol w:w="232"/>
        <w:gridCol w:w="15"/>
      </w:tblGrid>
      <w:tr w:rsidR="00503FD3" w:rsidRPr="00AA471F" w:rsidTr="00503FD3">
        <w:trPr>
          <w:gridAfter w:val="6"/>
          <w:wAfter w:w="1137" w:type="dxa"/>
          <w:hidden/>
        </w:trPr>
        <w:tc>
          <w:tcPr>
            <w:tcW w:w="709" w:type="dxa"/>
            <w:tcBorders>
              <w:bottom w:val="single" w:sz="6" w:space="0" w:color="000000"/>
            </w:tcBorders>
            <w:vAlign w:val="center"/>
          </w:tcPr>
          <w:p w:rsidR="00503FD3" w:rsidRPr="00AA471F" w:rsidRDefault="00503FD3" w:rsidP="00575D26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327" w:type="dxa"/>
            <w:gridSpan w:val="7"/>
            <w:tcBorders>
              <w:bottom w:val="single" w:sz="6" w:space="0" w:color="000000"/>
            </w:tcBorders>
            <w:vAlign w:val="center"/>
          </w:tcPr>
          <w:p w:rsidR="00503FD3" w:rsidRPr="00AA471F" w:rsidRDefault="00503FD3" w:rsidP="00575D26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958" w:type="dxa"/>
            <w:gridSpan w:val="5"/>
            <w:tcBorders>
              <w:bottom w:val="single" w:sz="6" w:space="0" w:color="000000"/>
            </w:tcBorders>
            <w:vAlign w:val="center"/>
          </w:tcPr>
          <w:p w:rsidR="00503FD3" w:rsidRPr="00AA471F" w:rsidRDefault="00503FD3" w:rsidP="00575D26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000000"/>
            </w:tcBorders>
            <w:vAlign w:val="center"/>
          </w:tcPr>
          <w:p w:rsidR="00503FD3" w:rsidRPr="00AA471F" w:rsidRDefault="00503FD3" w:rsidP="00575D26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000000"/>
            </w:tcBorders>
            <w:vAlign w:val="center"/>
          </w:tcPr>
          <w:p w:rsidR="00503FD3" w:rsidRPr="00AA471F" w:rsidRDefault="00503FD3" w:rsidP="00575D26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000000"/>
            </w:tcBorders>
            <w:vAlign w:val="center"/>
          </w:tcPr>
          <w:p w:rsidR="00503FD3" w:rsidRPr="00AA471F" w:rsidRDefault="00503FD3" w:rsidP="00575D26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72" w:type="dxa"/>
            <w:gridSpan w:val="3"/>
            <w:tcBorders>
              <w:bottom w:val="single" w:sz="6" w:space="0" w:color="000000"/>
            </w:tcBorders>
            <w:vAlign w:val="center"/>
          </w:tcPr>
          <w:p w:rsidR="00503FD3" w:rsidRPr="00AA471F" w:rsidRDefault="00503FD3" w:rsidP="00575D26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bottom w:val="single" w:sz="6" w:space="0" w:color="000000"/>
            </w:tcBorders>
            <w:vAlign w:val="center"/>
          </w:tcPr>
          <w:p w:rsidR="00503FD3" w:rsidRPr="00AA471F" w:rsidRDefault="00503FD3" w:rsidP="00575D26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bottom w:val="single" w:sz="6" w:space="0" w:color="000000"/>
            </w:tcBorders>
            <w:vAlign w:val="center"/>
          </w:tcPr>
          <w:p w:rsidR="00503FD3" w:rsidRPr="00AA471F" w:rsidRDefault="00503FD3" w:rsidP="00575D26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bottom w:val="single" w:sz="6" w:space="0" w:color="000000"/>
            </w:tcBorders>
            <w:vAlign w:val="center"/>
          </w:tcPr>
          <w:p w:rsidR="00503FD3" w:rsidRPr="00AA471F" w:rsidRDefault="00503FD3" w:rsidP="00575D26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71" w:type="dxa"/>
            <w:gridSpan w:val="3"/>
            <w:tcBorders>
              <w:bottom w:val="single" w:sz="6" w:space="0" w:color="000000"/>
            </w:tcBorders>
            <w:vAlign w:val="center"/>
          </w:tcPr>
          <w:p w:rsidR="00503FD3" w:rsidRPr="00AA471F" w:rsidRDefault="00503FD3" w:rsidP="00575D26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000000"/>
            </w:tcBorders>
            <w:vAlign w:val="center"/>
          </w:tcPr>
          <w:p w:rsidR="00503FD3" w:rsidRPr="00AA471F" w:rsidRDefault="00503FD3" w:rsidP="00575D26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71" w:type="dxa"/>
            <w:gridSpan w:val="3"/>
            <w:tcBorders>
              <w:bottom w:val="single" w:sz="6" w:space="0" w:color="000000"/>
            </w:tcBorders>
            <w:vAlign w:val="center"/>
          </w:tcPr>
          <w:p w:rsidR="00503FD3" w:rsidRPr="00AA471F" w:rsidRDefault="00503FD3" w:rsidP="00575D26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000000"/>
            </w:tcBorders>
            <w:vAlign w:val="center"/>
          </w:tcPr>
          <w:p w:rsidR="00503FD3" w:rsidRPr="00AA471F" w:rsidRDefault="00503FD3" w:rsidP="00575D26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71" w:type="dxa"/>
            <w:gridSpan w:val="3"/>
            <w:tcBorders>
              <w:bottom w:val="single" w:sz="6" w:space="0" w:color="000000"/>
            </w:tcBorders>
            <w:vAlign w:val="center"/>
          </w:tcPr>
          <w:p w:rsidR="00503FD3" w:rsidRPr="00AA471F" w:rsidRDefault="00503FD3" w:rsidP="00575D26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000000"/>
            </w:tcBorders>
            <w:vAlign w:val="center"/>
          </w:tcPr>
          <w:p w:rsidR="00503FD3" w:rsidRPr="00AA471F" w:rsidRDefault="00503FD3" w:rsidP="00575D26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50" w:type="dxa"/>
            <w:tcBorders>
              <w:bottom w:val="single" w:sz="6" w:space="0" w:color="000000"/>
            </w:tcBorders>
            <w:vAlign w:val="center"/>
          </w:tcPr>
          <w:p w:rsidR="00503FD3" w:rsidRPr="00AA471F" w:rsidRDefault="00503FD3" w:rsidP="00575D26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41" w:type="dxa"/>
            <w:gridSpan w:val="2"/>
            <w:tcBorders>
              <w:bottom w:val="single" w:sz="6" w:space="0" w:color="000000"/>
            </w:tcBorders>
            <w:vAlign w:val="center"/>
          </w:tcPr>
          <w:p w:rsidR="00503FD3" w:rsidRPr="00AA471F" w:rsidRDefault="00503FD3" w:rsidP="00575D26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41" w:type="dxa"/>
            <w:gridSpan w:val="2"/>
            <w:tcBorders>
              <w:bottom w:val="single" w:sz="6" w:space="0" w:color="000000"/>
            </w:tcBorders>
            <w:vAlign w:val="center"/>
          </w:tcPr>
          <w:p w:rsidR="00503FD3" w:rsidRPr="00AA471F" w:rsidRDefault="00503FD3" w:rsidP="00575D26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41" w:type="dxa"/>
            <w:gridSpan w:val="2"/>
            <w:tcBorders>
              <w:bottom w:val="single" w:sz="6" w:space="0" w:color="000000"/>
            </w:tcBorders>
            <w:vAlign w:val="center"/>
          </w:tcPr>
          <w:p w:rsidR="00503FD3" w:rsidRPr="00AA471F" w:rsidRDefault="00503FD3" w:rsidP="00575D26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41" w:type="dxa"/>
            <w:gridSpan w:val="3"/>
            <w:tcBorders>
              <w:bottom w:val="single" w:sz="6" w:space="0" w:color="000000"/>
            </w:tcBorders>
            <w:vAlign w:val="center"/>
          </w:tcPr>
          <w:p w:rsidR="00503FD3" w:rsidRPr="00AA471F" w:rsidRDefault="00503FD3" w:rsidP="00575D26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42" w:type="dxa"/>
            <w:gridSpan w:val="3"/>
            <w:tcBorders>
              <w:bottom w:val="single" w:sz="6" w:space="0" w:color="000000"/>
            </w:tcBorders>
            <w:vAlign w:val="center"/>
          </w:tcPr>
          <w:p w:rsidR="00503FD3" w:rsidRPr="00AA471F" w:rsidRDefault="00503FD3" w:rsidP="00575D26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58" w:type="dxa"/>
            <w:gridSpan w:val="2"/>
            <w:tcBorders>
              <w:bottom w:val="single" w:sz="6" w:space="0" w:color="000000"/>
            </w:tcBorders>
            <w:vAlign w:val="center"/>
          </w:tcPr>
          <w:p w:rsidR="00503FD3" w:rsidRPr="00AA471F" w:rsidRDefault="00503FD3" w:rsidP="00575D26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58" w:type="dxa"/>
            <w:gridSpan w:val="2"/>
            <w:tcBorders>
              <w:bottom w:val="single" w:sz="6" w:space="0" w:color="000000"/>
            </w:tcBorders>
            <w:vAlign w:val="center"/>
          </w:tcPr>
          <w:p w:rsidR="00503FD3" w:rsidRPr="00AA471F" w:rsidRDefault="00503FD3" w:rsidP="00575D26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58" w:type="dxa"/>
            <w:gridSpan w:val="2"/>
            <w:tcBorders>
              <w:bottom w:val="single" w:sz="6" w:space="0" w:color="000000"/>
            </w:tcBorders>
            <w:vAlign w:val="center"/>
          </w:tcPr>
          <w:p w:rsidR="00503FD3" w:rsidRPr="00AA471F" w:rsidRDefault="00503FD3" w:rsidP="00575D26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94" w:type="dxa"/>
            <w:gridSpan w:val="2"/>
            <w:tcBorders>
              <w:bottom w:val="single" w:sz="6" w:space="0" w:color="000000"/>
            </w:tcBorders>
            <w:vAlign w:val="center"/>
          </w:tcPr>
          <w:p w:rsidR="00503FD3" w:rsidRPr="00AA471F" w:rsidRDefault="00503FD3" w:rsidP="00575D26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43" w:type="dxa"/>
            <w:gridSpan w:val="3"/>
            <w:tcBorders>
              <w:bottom w:val="single" w:sz="6" w:space="0" w:color="000000"/>
            </w:tcBorders>
            <w:vAlign w:val="center"/>
          </w:tcPr>
          <w:p w:rsidR="00503FD3" w:rsidRPr="00AA471F" w:rsidRDefault="00503FD3" w:rsidP="00575D26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79" w:type="dxa"/>
            <w:gridSpan w:val="2"/>
            <w:tcBorders>
              <w:bottom w:val="single" w:sz="6" w:space="0" w:color="000000"/>
            </w:tcBorders>
            <w:vAlign w:val="center"/>
          </w:tcPr>
          <w:p w:rsidR="00503FD3" w:rsidRPr="00AA471F" w:rsidRDefault="00503FD3" w:rsidP="00575D26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79" w:type="dxa"/>
            <w:tcBorders>
              <w:bottom w:val="single" w:sz="6" w:space="0" w:color="000000"/>
            </w:tcBorders>
            <w:vAlign w:val="center"/>
          </w:tcPr>
          <w:p w:rsidR="00503FD3" w:rsidRPr="00AA471F" w:rsidRDefault="00503FD3" w:rsidP="00575D26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Borders>
              <w:bottom w:val="single" w:sz="6" w:space="0" w:color="000000"/>
            </w:tcBorders>
            <w:vAlign w:val="center"/>
          </w:tcPr>
          <w:p w:rsidR="00503FD3" w:rsidRPr="00AA471F" w:rsidRDefault="00503FD3" w:rsidP="00575D26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58" w:type="dxa"/>
            <w:gridSpan w:val="2"/>
            <w:tcBorders>
              <w:bottom w:val="single" w:sz="6" w:space="0" w:color="000000"/>
            </w:tcBorders>
            <w:vAlign w:val="center"/>
          </w:tcPr>
          <w:p w:rsidR="00503FD3" w:rsidRPr="00AA471F" w:rsidRDefault="00503FD3" w:rsidP="00575D26">
            <w:pPr>
              <w:rPr>
                <w:vanish/>
                <w:sz w:val="24"/>
                <w:szCs w:val="24"/>
              </w:rPr>
            </w:pPr>
          </w:p>
        </w:tc>
      </w:tr>
      <w:tr w:rsidR="00503FD3" w:rsidRPr="00AA471F" w:rsidTr="00503FD3">
        <w:trPr>
          <w:trHeight w:val="414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jc w:val="center"/>
              <w:rPr>
                <w:b/>
                <w:bCs/>
                <w:sz w:val="20"/>
              </w:rPr>
            </w:pPr>
            <w:r w:rsidRPr="00251296">
              <w:rPr>
                <w:b/>
                <w:bCs/>
                <w:sz w:val="20"/>
              </w:rPr>
              <w:t>№</w:t>
            </w:r>
          </w:p>
        </w:tc>
        <w:tc>
          <w:tcPr>
            <w:tcW w:w="4395" w:type="dxa"/>
            <w:gridSpan w:val="2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ind w:firstLine="0"/>
              <w:jc w:val="center"/>
              <w:rPr>
                <w:b/>
                <w:bCs/>
                <w:sz w:val="20"/>
              </w:rPr>
            </w:pPr>
            <w:r w:rsidRPr="00251296">
              <w:rPr>
                <w:b/>
                <w:bCs/>
                <w:sz w:val="20"/>
              </w:rPr>
              <w:t>Наименование Продукции</w:t>
            </w:r>
          </w:p>
        </w:tc>
        <w:tc>
          <w:tcPr>
            <w:tcW w:w="1064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ind w:firstLine="0"/>
              <w:jc w:val="center"/>
              <w:rPr>
                <w:b/>
                <w:bCs/>
                <w:sz w:val="20"/>
              </w:rPr>
            </w:pPr>
            <w:r w:rsidRPr="00251296">
              <w:rPr>
                <w:b/>
                <w:bCs/>
                <w:sz w:val="20"/>
              </w:rPr>
              <w:t xml:space="preserve">Кол-во, </w:t>
            </w:r>
            <w:proofErr w:type="spellStart"/>
            <w:proofErr w:type="gramStart"/>
            <w:r w:rsidRPr="00251296">
              <w:rPr>
                <w:b/>
                <w:bCs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487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ind w:firstLine="0"/>
              <w:jc w:val="center"/>
              <w:rPr>
                <w:b/>
                <w:bCs/>
                <w:sz w:val="20"/>
              </w:rPr>
            </w:pPr>
            <w:r w:rsidRPr="00251296">
              <w:rPr>
                <w:b/>
                <w:bCs/>
                <w:sz w:val="20"/>
              </w:rPr>
              <w:t xml:space="preserve">Цена с НДС за </w:t>
            </w:r>
            <w:proofErr w:type="spellStart"/>
            <w:proofErr w:type="gramStart"/>
            <w:r w:rsidRPr="00251296">
              <w:rPr>
                <w:b/>
                <w:bCs/>
                <w:sz w:val="20"/>
              </w:rPr>
              <w:t>шт</w:t>
            </w:r>
            <w:proofErr w:type="spellEnd"/>
            <w:proofErr w:type="gramEnd"/>
            <w:r w:rsidRPr="00251296">
              <w:rPr>
                <w:b/>
                <w:bCs/>
                <w:sz w:val="20"/>
              </w:rPr>
              <w:t xml:space="preserve">, </w:t>
            </w:r>
            <w:proofErr w:type="spellStart"/>
            <w:r w:rsidRPr="00251296">
              <w:rPr>
                <w:b/>
                <w:bCs/>
                <w:sz w:val="20"/>
              </w:rPr>
              <w:t>руб</w:t>
            </w:r>
            <w:proofErr w:type="spellEnd"/>
          </w:p>
        </w:tc>
        <w:tc>
          <w:tcPr>
            <w:tcW w:w="1276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ind w:firstLine="0"/>
              <w:jc w:val="center"/>
              <w:rPr>
                <w:b/>
                <w:bCs/>
                <w:sz w:val="20"/>
              </w:rPr>
            </w:pPr>
            <w:r w:rsidRPr="00251296">
              <w:rPr>
                <w:b/>
                <w:bCs/>
                <w:sz w:val="20"/>
              </w:rPr>
              <w:t>Ставка НДС</w:t>
            </w:r>
          </w:p>
        </w:tc>
        <w:tc>
          <w:tcPr>
            <w:tcW w:w="1858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ind w:firstLine="0"/>
              <w:jc w:val="center"/>
              <w:rPr>
                <w:b/>
                <w:bCs/>
                <w:sz w:val="20"/>
              </w:rPr>
            </w:pPr>
            <w:r w:rsidRPr="00251296">
              <w:rPr>
                <w:b/>
                <w:bCs/>
                <w:sz w:val="20"/>
              </w:rPr>
              <w:t xml:space="preserve">Сумма с НДС, </w:t>
            </w:r>
            <w:proofErr w:type="spellStart"/>
            <w:r w:rsidRPr="00251296">
              <w:rPr>
                <w:b/>
                <w:bCs/>
                <w:sz w:val="20"/>
              </w:rPr>
              <w:t>руб</w:t>
            </w:r>
            <w:proofErr w:type="spellEnd"/>
          </w:p>
        </w:tc>
      </w:tr>
      <w:tr w:rsidR="00503FD3" w:rsidRPr="00AA471F" w:rsidTr="00503FD3">
        <w:trPr>
          <w:trHeight w:val="414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rPr>
                <w:b/>
                <w:bCs/>
                <w:sz w:val="20"/>
              </w:rPr>
            </w:pPr>
          </w:p>
        </w:tc>
        <w:tc>
          <w:tcPr>
            <w:tcW w:w="4395" w:type="dxa"/>
            <w:gridSpan w:val="2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rPr>
                <w:b/>
                <w:bCs/>
                <w:sz w:val="20"/>
              </w:rPr>
            </w:pPr>
          </w:p>
        </w:tc>
        <w:tc>
          <w:tcPr>
            <w:tcW w:w="1064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rPr>
                <w:b/>
                <w:bCs/>
                <w:sz w:val="20"/>
              </w:rPr>
            </w:pPr>
          </w:p>
        </w:tc>
        <w:tc>
          <w:tcPr>
            <w:tcW w:w="1487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rPr>
                <w:b/>
                <w:bCs/>
                <w:sz w:val="20"/>
              </w:rPr>
            </w:pPr>
          </w:p>
        </w:tc>
        <w:tc>
          <w:tcPr>
            <w:tcW w:w="1858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rPr>
                <w:b/>
                <w:bCs/>
                <w:sz w:val="20"/>
              </w:rPr>
            </w:pPr>
          </w:p>
        </w:tc>
      </w:tr>
      <w:tr w:rsidR="00503FD3" w:rsidRPr="00AA471F" w:rsidTr="00503FD3">
        <w:trPr>
          <w:trHeight w:val="2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ind w:left="-284" w:firstLine="284"/>
              <w:jc w:val="center"/>
              <w:rPr>
                <w:sz w:val="20"/>
              </w:rPr>
            </w:pPr>
            <w:r w:rsidRPr="00251296">
              <w:rPr>
                <w:sz w:val="20"/>
              </w:rPr>
              <w:t>1</w:t>
            </w:r>
          </w:p>
        </w:tc>
        <w:tc>
          <w:tcPr>
            <w:tcW w:w="4395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03FD3" w:rsidRPr="00351A41" w:rsidRDefault="00503FD3" w:rsidP="00575D26">
            <w:pPr>
              <w:ind w:firstLine="0"/>
              <w:rPr>
                <w:color w:val="000000"/>
                <w:sz w:val="20"/>
              </w:rPr>
            </w:pPr>
            <w:r w:rsidRPr="00351A41">
              <w:rPr>
                <w:color w:val="000000"/>
                <w:sz w:val="20"/>
              </w:rPr>
              <w:t>Блок аппаратуры к ВДУ-506 (ЭСВА) (одноплатный)</w:t>
            </w:r>
          </w:p>
        </w:tc>
        <w:tc>
          <w:tcPr>
            <w:tcW w:w="10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351A41" w:rsidRDefault="00503FD3" w:rsidP="00575D26">
            <w:pPr>
              <w:ind w:firstLine="0"/>
              <w:jc w:val="center"/>
              <w:rPr>
                <w:color w:val="000000"/>
                <w:sz w:val="20"/>
              </w:rPr>
            </w:pPr>
            <w:r w:rsidRPr="00351A41">
              <w:rPr>
                <w:color w:val="000000"/>
                <w:sz w:val="20"/>
              </w:rPr>
              <w:t>50</w:t>
            </w:r>
          </w:p>
        </w:tc>
        <w:tc>
          <w:tcPr>
            <w:tcW w:w="14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jc w:val="right"/>
              <w:rPr>
                <w:sz w:val="20"/>
              </w:rPr>
            </w:pPr>
          </w:p>
        </w:tc>
      </w:tr>
      <w:tr w:rsidR="00503FD3" w:rsidRPr="00AA471F" w:rsidTr="00503FD3">
        <w:trPr>
          <w:trHeight w:val="2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ind w:left="-284" w:firstLine="284"/>
              <w:jc w:val="center"/>
              <w:rPr>
                <w:sz w:val="20"/>
              </w:rPr>
            </w:pPr>
            <w:r w:rsidRPr="00251296">
              <w:rPr>
                <w:sz w:val="20"/>
              </w:rPr>
              <w:t>2</w:t>
            </w:r>
          </w:p>
        </w:tc>
        <w:tc>
          <w:tcPr>
            <w:tcW w:w="4395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03FD3" w:rsidRPr="00351A41" w:rsidRDefault="00503FD3" w:rsidP="00575D26">
            <w:pPr>
              <w:ind w:firstLine="0"/>
              <w:rPr>
                <w:color w:val="000000"/>
                <w:sz w:val="20"/>
              </w:rPr>
            </w:pPr>
            <w:r w:rsidRPr="00351A41">
              <w:rPr>
                <w:color w:val="000000"/>
                <w:sz w:val="20"/>
              </w:rPr>
              <w:t xml:space="preserve">Блок </w:t>
            </w:r>
            <w:proofErr w:type="spellStart"/>
            <w:r w:rsidRPr="00351A41">
              <w:rPr>
                <w:color w:val="000000"/>
                <w:sz w:val="20"/>
              </w:rPr>
              <w:t>выпрям</w:t>
            </w:r>
            <w:proofErr w:type="spellEnd"/>
            <w:r w:rsidRPr="00351A41">
              <w:rPr>
                <w:color w:val="000000"/>
                <w:sz w:val="20"/>
              </w:rPr>
              <w:t>. (диодный) к ВД-306М1</w:t>
            </w:r>
          </w:p>
        </w:tc>
        <w:tc>
          <w:tcPr>
            <w:tcW w:w="10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351A41" w:rsidRDefault="00503FD3" w:rsidP="00575D26">
            <w:pPr>
              <w:ind w:firstLine="0"/>
              <w:jc w:val="center"/>
              <w:rPr>
                <w:color w:val="000000"/>
                <w:sz w:val="20"/>
              </w:rPr>
            </w:pPr>
            <w:r w:rsidRPr="00351A41">
              <w:rPr>
                <w:color w:val="000000"/>
                <w:sz w:val="20"/>
              </w:rPr>
              <w:t>50</w:t>
            </w:r>
          </w:p>
        </w:tc>
        <w:tc>
          <w:tcPr>
            <w:tcW w:w="14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jc w:val="right"/>
              <w:rPr>
                <w:sz w:val="20"/>
              </w:rPr>
            </w:pPr>
          </w:p>
        </w:tc>
      </w:tr>
      <w:tr w:rsidR="00503FD3" w:rsidRPr="00AA471F" w:rsidTr="00503FD3">
        <w:trPr>
          <w:trHeight w:val="2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ind w:left="-284" w:firstLine="284"/>
              <w:jc w:val="center"/>
              <w:rPr>
                <w:sz w:val="20"/>
              </w:rPr>
            </w:pPr>
            <w:r w:rsidRPr="00251296">
              <w:rPr>
                <w:sz w:val="20"/>
              </w:rPr>
              <w:t>3</w:t>
            </w:r>
          </w:p>
        </w:tc>
        <w:tc>
          <w:tcPr>
            <w:tcW w:w="4395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03FD3" w:rsidRPr="00351A41" w:rsidRDefault="00503FD3" w:rsidP="00575D26">
            <w:pPr>
              <w:ind w:firstLine="0"/>
              <w:rPr>
                <w:color w:val="000000"/>
                <w:sz w:val="20"/>
              </w:rPr>
            </w:pPr>
            <w:r w:rsidRPr="00351A41">
              <w:rPr>
                <w:color w:val="000000"/>
                <w:sz w:val="20"/>
              </w:rPr>
              <w:t xml:space="preserve">Блок </w:t>
            </w:r>
            <w:proofErr w:type="spellStart"/>
            <w:r w:rsidRPr="00351A41">
              <w:rPr>
                <w:color w:val="000000"/>
                <w:sz w:val="20"/>
              </w:rPr>
              <w:t>выпрям</w:t>
            </w:r>
            <w:proofErr w:type="spellEnd"/>
            <w:r w:rsidRPr="00351A41">
              <w:rPr>
                <w:color w:val="000000"/>
                <w:sz w:val="20"/>
              </w:rPr>
              <w:t>. (диодный) к ВД-506ДК</w:t>
            </w:r>
          </w:p>
        </w:tc>
        <w:tc>
          <w:tcPr>
            <w:tcW w:w="10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351A41" w:rsidRDefault="00503FD3" w:rsidP="00575D26">
            <w:pPr>
              <w:ind w:firstLine="0"/>
              <w:jc w:val="center"/>
              <w:rPr>
                <w:color w:val="000000"/>
                <w:sz w:val="20"/>
              </w:rPr>
            </w:pPr>
            <w:r w:rsidRPr="00351A41">
              <w:rPr>
                <w:color w:val="000000"/>
                <w:sz w:val="20"/>
              </w:rPr>
              <w:t>50</w:t>
            </w:r>
          </w:p>
        </w:tc>
        <w:tc>
          <w:tcPr>
            <w:tcW w:w="14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jc w:val="right"/>
              <w:rPr>
                <w:sz w:val="20"/>
              </w:rPr>
            </w:pPr>
          </w:p>
        </w:tc>
      </w:tr>
      <w:tr w:rsidR="00503FD3" w:rsidRPr="00AA471F" w:rsidTr="00503FD3">
        <w:trPr>
          <w:trHeight w:val="2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ind w:left="-284" w:firstLine="284"/>
              <w:jc w:val="center"/>
              <w:rPr>
                <w:sz w:val="20"/>
              </w:rPr>
            </w:pPr>
            <w:r w:rsidRPr="00251296">
              <w:rPr>
                <w:sz w:val="20"/>
              </w:rPr>
              <w:t>4</w:t>
            </w:r>
          </w:p>
        </w:tc>
        <w:tc>
          <w:tcPr>
            <w:tcW w:w="4395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03FD3" w:rsidRPr="00351A41" w:rsidRDefault="00503FD3" w:rsidP="00575D26">
            <w:pPr>
              <w:ind w:firstLine="0"/>
              <w:rPr>
                <w:color w:val="000000"/>
                <w:sz w:val="20"/>
              </w:rPr>
            </w:pPr>
            <w:r w:rsidRPr="00351A41">
              <w:rPr>
                <w:color w:val="000000"/>
                <w:sz w:val="20"/>
              </w:rPr>
              <w:t xml:space="preserve">Блок </w:t>
            </w:r>
            <w:proofErr w:type="spellStart"/>
            <w:r w:rsidRPr="00351A41">
              <w:rPr>
                <w:color w:val="000000"/>
                <w:sz w:val="20"/>
              </w:rPr>
              <w:t>выпрям</w:t>
            </w:r>
            <w:proofErr w:type="spellEnd"/>
            <w:r w:rsidRPr="00351A41">
              <w:rPr>
                <w:color w:val="000000"/>
                <w:sz w:val="20"/>
              </w:rPr>
              <w:t>. (</w:t>
            </w:r>
            <w:proofErr w:type="spellStart"/>
            <w:r w:rsidRPr="00351A41">
              <w:rPr>
                <w:color w:val="000000"/>
                <w:sz w:val="20"/>
              </w:rPr>
              <w:t>тиристорный</w:t>
            </w:r>
            <w:proofErr w:type="spellEnd"/>
            <w:r w:rsidRPr="00351A41">
              <w:rPr>
                <w:color w:val="000000"/>
                <w:sz w:val="20"/>
              </w:rPr>
              <w:t>) к ВДУ-506С сер 06,07</w:t>
            </w:r>
          </w:p>
        </w:tc>
        <w:tc>
          <w:tcPr>
            <w:tcW w:w="10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351A41" w:rsidRDefault="00503FD3" w:rsidP="00575D26">
            <w:pPr>
              <w:ind w:firstLine="0"/>
              <w:jc w:val="center"/>
              <w:rPr>
                <w:color w:val="000000"/>
                <w:sz w:val="20"/>
              </w:rPr>
            </w:pPr>
            <w:r w:rsidRPr="00351A41">
              <w:rPr>
                <w:color w:val="000000"/>
                <w:sz w:val="20"/>
              </w:rPr>
              <w:t>30</w:t>
            </w:r>
          </w:p>
        </w:tc>
        <w:tc>
          <w:tcPr>
            <w:tcW w:w="14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jc w:val="right"/>
              <w:rPr>
                <w:sz w:val="20"/>
              </w:rPr>
            </w:pPr>
          </w:p>
        </w:tc>
      </w:tr>
      <w:tr w:rsidR="00503FD3" w:rsidRPr="00AA471F" w:rsidTr="00503FD3">
        <w:trPr>
          <w:trHeight w:val="2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ind w:left="-284" w:firstLine="284"/>
              <w:jc w:val="center"/>
              <w:rPr>
                <w:sz w:val="20"/>
              </w:rPr>
            </w:pPr>
            <w:r w:rsidRPr="00251296">
              <w:rPr>
                <w:sz w:val="20"/>
              </w:rPr>
              <w:t>5</w:t>
            </w:r>
          </w:p>
        </w:tc>
        <w:tc>
          <w:tcPr>
            <w:tcW w:w="4395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03FD3" w:rsidRPr="00351A41" w:rsidRDefault="00503FD3" w:rsidP="00575D26">
            <w:pPr>
              <w:ind w:firstLine="0"/>
              <w:rPr>
                <w:color w:val="000000"/>
                <w:sz w:val="20"/>
              </w:rPr>
            </w:pPr>
            <w:r w:rsidRPr="00351A41">
              <w:rPr>
                <w:color w:val="000000"/>
                <w:sz w:val="20"/>
              </w:rPr>
              <w:t xml:space="preserve">Дроссель к ВДУ-506 </w:t>
            </w:r>
            <w:proofErr w:type="spellStart"/>
            <w:r w:rsidRPr="00351A41">
              <w:rPr>
                <w:color w:val="000000"/>
                <w:sz w:val="20"/>
              </w:rPr>
              <w:t>Эсва</w:t>
            </w:r>
            <w:proofErr w:type="spellEnd"/>
          </w:p>
        </w:tc>
        <w:tc>
          <w:tcPr>
            <w:tcW w:w="10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351A41" w:rsidRDefault="00503FD3" w:rsidP="00575D26">
            <w:pPr>
              <w:ind w:firstLine="0"/>
              <w:jc w:val="center"/>
              <w:rPr>
                <w:color w:val="000000"/>
                <w:sz w:val="20"/>
              </w:rPr>
            </w:pPr>
            <w:r w:rsidRPr="00351A41">
              <w:rPr>
                <w:color w:val="000000"/>
                <w:sz w:val="20"/>
              </w:rPr>
              <w:t>50</w:t>
            </w:r>
          </w:p>
        </w:tc>
        <w:tc>
          <w:tcPr>
            <w:tcW w:w="14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jc w:val="right"/>
              <w:rPr>
                <w:sz w:val="20"/>
              </w:rPr>
            </w:pPr>
          </w:p>
        </w:tc>
      </w:tr>
      <w:tr w:rsidR="00503FD3" w:rsidRPr="00AA471F" w:rsidTr="00503FD3">
        <w:trPr>
          <w:trHeight w:val="2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ind w:left="-284" w:firstLine="284"/>
              <w:jc w:val="center"/>
              <w:rPr>
                <w:sz w:val="20"/>
              </w:rPr>
            </w:pPr>
            <w:r w:rsidRPr="00251296">
              <w:rPr>
                <w:sz w:val="20"/>
              </w:rPr>
              <w:t>6</w:t>
            </w:r>
          </w:p>
        </w:tc>
        <w:tc>
          <w:tcPr>
            <w:tcW w:w="4395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03FD3" w:rsidRPr="00351A41" w:rsidRDefault="00503FD3" w:rsidP="00575D26">
            <w:pPr>
              <w:ind w:firstLine="0"/>
              <w:rPr>
                <w:color w:val="000000"/>
                <w:sz w:val="20"/>
              </w:rPr>
            </w:pPr>
            <w:r w:rsidRPr="00351A41">
              <w:rPr>
                <w:color w:val="000000"/>
                <w:sz w:val="20"/>
              </w:rPr>
              <w:t xml:space="preserve">Катушка </w:t>
            </w:r>
            <w:proofErr w:type="spellStart"/>
            <w:r w:rsidRPr="00351A41">
              <w:rPr>
                <w:color w:val="000000"/>
                <w:sz w:val="20"/>
              </w:rPr>
              <w:t>вторич</w:t>
            </w:r>
            <w:proofErr w:type="spellEnd"/>
            <w:r w:rsidRPr="00351A41">
              <w:rPr>
                <w:color w:val="000000"/>
                <w:sz w:val="20"/>
              </w:rPr>
              <w:t xml:space="preserve">. </w:t>
            </w:r>
            <w:proofErr w:type="spellStart"/>
            <w:r w:rsidRPr="00351A41">
              <w:rPr>
                <w:color w:val="000000"/>
                <w:sz w:val="20"/>
              </w:rPr>
              <w:t>обм</w:t>
            </w:r>
            <w:proofErr w:type="spellEnd"/>
            <w:r w:rsidRPr="00351A41">
              <w:rPr>
                <w:color w:val="000000"/>
                <w:sz w:val="20"/>
              </w:rPr>
              <w:t xml:space="preserve">. </w:t>
            </w:r>
            <w:proofErr w:type="gramStart"/>
            <w:r w:rsidRPr="00351A41">
              <w:rPr>
                <w:color w:val="000000"/>
                <w:sz w:val="20"/>
              </w:rPr>
              <w:t>силового</w:t>
            </w:r>
            <w:proofErr w:type="gramEnd"/>
            <w:r w:rsidRPr="00351A41">
              <w:rPr>
                <w:color w:val="000000"/>
                <w:sz w:val="20"/>
              </w:rPr>
              <w:t xml:space="preserve"> </w:t>
            </w:r>
            <w:proofErr w:type="spellStart"/>
            <w:r w:rsidRPr="00351A41">
              <w:rPr>
                <w:color w:val="000000"/>
                <w:sz w:val="20"/>
              </w:rPr>
              <w:t>тр-ра</w:t>
            </w:r>
            <w:proofErr w:type="spellEnd"/>
            <w:r w:rsidRPr="00351A41">
              <w:rPr>
                <w:color w:val="000000"/>
                <w:sz w:val="20"/>
              </w:rPr>
              <w:t xml:space="preserve"> к ВД-306С1</w:t>
            </w:r>
          </w:p>
        </w:tc>
        <w:tc>
          <w:tcPr>
            <w:tcW w:w="10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351A41" w:rsidRDefault="00503FD3" w:rsidP="00575D26">
            <w:pPr>
              <w:ind w:firstLine="0"/>
              <w:jc w:val="center"/>
              <w:rPr>
                <w:color w:val="000000"/>
                <w:sz w:val="20"/>
              </w:rPr>
            </w:pPr>
            <w:r w:rsidRPr="00351A41">
              <w:rPr>
                <w:color w:val="000000"/>
                <w:sz w:val="20"/>
              </w:rPr>
              <w:t>50</w:t>
            </w:r>
          </w:p>
        </w:tc>
        <w:tc>
          <w:tcPr>
            <w:tcW w:w="14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jc w:val="right"/>
              <w:rPr>
                <w:sz w:val="20"/>
              </w:rPr>
            </w:pPr>
          </w:p>
        </w:tc>
      </w:tr>
      <w:tr w:rsidR="00503FD3" w:rsidRPr="00AA471F" w:rsidTr="00503FD3">
        <w:trPr>
          <w:trHeight w:val="2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ind w:left="-284" w:firstLine="284"/>
              <w:jc w:val="center"/>
              <w:rPr>
                <w:sz w:val="20"/>
              </w:rPr>
            </w:pPr>
            <w:r w:rsidRPr="00251296">
              <w:rPr>
                <w:sz w:val="20"/>
              </w:rPr>
              <w:t>7</w:t>
            </w:r>
          </w:p>
        </w:tc>
        <w:tc>
          <w:tcPr>
            <w:tcW w:w="4395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03FD3" w:rsidRPr="00351A41" w:rsidRDefault="00503FD3" w:rsidP="00575D26">
            <w:pPr>
              <w:ind w:firstLine="0"/>
              <w:rPr>
                <w:color w:val="000000"/>
                <w:sz w:val="20"/>
              </w:rPr>
            </w:pPr>
            <w:r w:rsidRPr="00351A41">
              <w:rPr>
                <w:color w:val="000000"/>
                <w:sz w:val="20"/>
              </w:rPr>
              <w:t xml:space="preserve">Катушка </w:t>
            </w:r>
            <w:proofErr w:type="spellStart"/>
            <w:r w:rsidRPr="00351A41">
              <w:rPr>
                <w:color w:val="000000"/>
                <w:sz w:val="20"/>
              </w:rPr>
              <w:t>вторич</w:t>
            </w:r>
            <w:proofErr w:type="spellEnd"/>
            <w:r w:rsidRPr="00351A41">
              <w:rPr>
                <w:color w:val="000000"/>
                <w:sz w:val="20"/>
              </w:rPr>
              <w:t xml:space="preserve">. </w:t>
            </w:r>
            <w:proofErr w:type="spellStart"/>
            <w:r w:rsidRPr="00351A41">
              <w:rPr>
                <w:color w:val="000000"/>
                <w:sz w:val="20"/>
              </w:rPr>
              <w:t>обм</w:t>
            </w:r>
            <w:proofErr w:type="spellEnd"/>
            <w:r w:rsidRPr="00351A41">
              <w:rPr>
                <w:color w:val="000000"/>
                <w:sz w:val="20"/>
              </w:rPr>
              <w:t xml:space="preserve">. </w:t>
            </w:r>
            <w:proofErr w:type="gramStart"/>
            <w:r w:rsidRPr="00351A41">
              <w:rPr>
                <w:color w:val="000000"/>
                <w:sz w:val="20"/>
              </w:rPr>
              <w:t>силового</w:t>
            </w:r>
            <w:proofErr w:type="gramEnd"/>
            <w:r w:rsidRPr="00351A41">
              <w:rPr>
                <w:color w:val="000000"/>
                <w:sz w:val="20"/>
              </w:rPr>
              <w:t xml:space="preserve"> </w:t>
            </w:r>
            <w:proofErr w:type="spellStart"/>
            <w:r w:rsidRPr="00351A41">
              <w:rPr>
                <w:color w:val="000000"/>
                <w:sz w:val="20"/>
              </w:rPr>
              <w:t>тр-ра</w:t>
            </w:r>
            <w:proofErr w:type="spellEnd"/>
            <w:r w:rsidRPr="00351A41">
              <w:rPr>
                <w:color w:val="000000"/>
                <w:sz w:val="20"/>
              </w:rPr>
              <w:t xml:space="preserve"> к ВД-313</w:t>
            </w:r>
          </w:p>
        </w:tc>
        <w:tc>
          <w:tcPr>
            <w:tcW w:w="10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351A41" w:rsidRDefault="00503FD3" w:rsidP="00575D26">
            <w:pPr>
              <w:ind w:firstLine="0"/>
              <w:jc w:val="center"/>
              <w:rPr>
                <w:color w:val="000000"/>
                <w:sz w:val="20"/>
              </w:rPr>
            </w:pPr>
            <w:r w:rsidRPr="00351A41">
              <w:rPr>
                <w:color w:val="000000"/>
                <w:sz w:val="20"/>
              </w:rPr>
              <w:t>60</w:t>
            </w:r>
          </w:p>
        </w:tc>
        <w:tc>
          <w:tcPr>
            <w:tcW w:w="14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jc w:val="right"/>
              <w:rPr>
                <w:sz w:val="20"/>
              </w:rPr>
            </w:pPr>
          </w:p>
        </w:tc>
      </w:tr>
      <w:tr w:rsidR="00503FD3" w:rsidRPr="00AA471F" w:rsidTr="00503FD3">
        <w:trPr>
          <w:trHeight w:val="2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ind w:left="-284" w:firstLine="284"/>
              <w:jc w:val="center"/>
              <w:rPr>
                <w:sz w:val="20"/>
              </w:rPr>
            </w:pPr>
            <w:r w:rsidRPr="00251296">
              <w:rPr>
                <w:sz w:val="20"/>
              </w:rPr>
              <w:t>8</w:t>
            </w:r>
          </w:p>
        </w:tc>
        <w:tc>
          <w:tcPr>
            <w:tcW w:w="4395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03FD3" w:rsidRPr="00351A41" w:rsidRDefault="00503FD3" w:rsidP="00575D26">
            <w:pPr>
              <w:ind w:firstLine="0"/>
              <w:rPr>
                <w:color w:val="000000"/>
                <w:sz w:val="20"/>
              </w:rPr>
            </w:pPr>
            <w:r w:rsidRPr="00351A41">
              <w:rPr>
                <w:color w:val="000000"/>
                <w:sz w:val="20"/>
              </w:rPr>
              <w:t xml:space="preserve">Катушка </w:t>
            </w:r>
            <w:proofErr w:type="spellStart"/>
            <w:r w:rsidRPr="00351A41">
              <w:rPr>
                <w:color w:val="000000"/>
                <w:sz w:val="20"/>
              </w:rPr>
              <w:t>первич</w:t>
            </w:r>
            <w:proofErr w:type="spellEnd"/>
            <w:r w:rsidRPr="00351A41">
              <w:rPr>
                <w:color w:val="000000"/>
                <w:sz w:val="20"/>
              </w:rPr>
              <w:t xml:space="preserve">. </w:t>
            </w:r>
            <w:proofErr w:type="spellStart"/>
            <w:r w:rsidRPr="00351A41">
              <w:rPr>
                <w:color w:val="000000"/>
                <w:sz w:val="20"/>
              </w:rPr>
              <w:t>обм</w:t>
            </w:r>
            <w:proofErr w:type="spellEnd"/>
            <w:r w:rsidRPr="00351A41">
              <w:rPr>
                <w:color w:val="000000"/>
                <w:sz w:val="20"/>
              </w:rPr>
              <w:t xml:space="preserve">. </w:t>
            </w:r>
            <w:proofErr w:type="gramStart"/>
            <w:r w:rsidRPr="00351A41">
              <w:rPr>
                <w:color w:val="000000"/>
                <w:sz w:val="20"/>
              </w:rPr>
              <w:t>силового</w:t>
            </w:r>
            <w:proofErr w:type="gramEnd"/>
            <w:r w:rsidRPr="00351A41">
              <w:rPr>
                <w:color w:val="000000"/>
                <w:sz w:val="20"/>
              </w:rPr>
              <w:t xml:space="preserve"> </w:t>
            </w:r>
            <w:proofErr w:type="spellStart"/>
            <w:r w:rsidRPr="00351A41">
              <w:rPr>
                <w:color w:val="000000"/>
                <w:sz w:val="20"/>
              </w:rPr>
              <w:t>тр-ра</w:t>
            </w:r>
            <w:proofErr w:type="spellEnd"/>
            <w:r w:rsidRPr="00351A41">
              <w:rPr>
                <w:color w:val="000000"/>
                <w:sz w:val="20"/>
              </w:rPr>
              <w:t xml:space="preserve"> к ВД-306С1</w:t>
            </w:r>
          </w:p>
        </w:tc>
        <w:tc>
          <w:tcPr>
            <w:tcW w:w="10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351A41" w:rsidRDefault="00503FD3" w:rsidP="00575D26">
            <w:pPr>
              <w:ind w:firstLine="0"/>
              <w:jc w:val="center"/>
              <w:rPr>
                <w:color w:val="000000"/>
                <w:sz w:val="20"/>
              </w:rPr>
            </w:pPr>
            <w:r w:rsidRPr="00351A41">
              <w:rPr>
                <w:color w:val="000000"/>
                <w:sz w:val="20"/>
              </w:rPr>
              <w:t>60</w:t>
            </w:r>
          </w:p>
        </w:tc>
        <w:tc>
          <w:tcPr>
            <w:tcW w:w="14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FD3" w:rsidRPr="00251296" w:rsidRDefault="00503FD3" w:rsidP="00575D26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jc w:val="right"/>
              <w:rPr>
                <w:sz w:val="20"/>
              </w:rPr>
            </w:pPr>
          </w:p>
        </w:tc>
      </w:tr>
      <w:tr w:rsidR="00503FD3" w:rsidRPr="00AA471F" w:rsidTr="00503FD3">
        <w:trPr>
          <w:trHeight w:val="2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ind w:left="-284" w:firstLine="284"/>
              <w:jc w:val="center"/>
              <w:rPr>
                <w:sz w:val="20"/>
              </w:rPr>
            </w:pPr>
            <w:r w:rsidRPr="00251296">
              <w:rPr>
                <w:sz w:val="20"/>
              </w:rPr>
              <w:t>9</w:t>
            </w:r>
          </w:p>
        </w:tc>
        <w:tc>
          <w:tcPr>
            <w:tcW w:w="4395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03FD3" w:rsidRPr="00351A41" w:rsidRDefault="00503FD3" w:rsidP="00575D26">
            <w:pPr>
              <w:ind w:firstLine="0"/>
              <w:rPr>
                <w:color w:val="000000"/>
                <w:sz w:val="20"/>
              </w:rPr>
            </w:pPr>
            <w:r w:rsidRPr="00351A41">
              <w:rPr>
                <w:color w:val="000000"/>
                <w:sz w:val="20"/>
              </w:rPr>
              <w:t xml:space="preserve">Катушка </w:t>
            </w:r>
            <w:proofErr w:type="spellStart"/>
            <w:r w:rsidRPr="00351A41">
              <w:rPr>
                <w:color w:val="000000"/>
                <w:sz w:val="20"/>
              </w:rPr>
              <w:t>первич</w:t>
            </w:r>
            <w:proofErr w:type="spellEnd"/>
            <w:r w:rsidRPr="00351A41">
              <w:rPr>
                <w:color w:val="000000"/>
                <w:sz w:val="20"/>
              </w:rPr>
              <w:t xml:space="preserve">. </w:t>
            </w:r>
            <w:proofErr w:type="spellStart"/>
            <w:r w:rsidRPr="00351A41">
              <w:rPr>
                <w:color w:val="000000"/>
                <w:sz w:val="20"/>
              </w:rPr>
              <w:t>обм</w:t>
            </w:r>
            <w:proofErr w:type="spellEnd"/>
            <w:r w:rsidRPr="00351A41">
              <w:rPr>
                <w:color w:val="000000"/>
                <w:sz w:val="20"/>
              </w:rPr>
              <w:t xml:space="preserve">. </w:t>
            </w:r>
            <w:proofErr w:type="gramStart"/>
            <w:r w:rsidRPr="00351A41">
              <w:rPr>
                <w:color w:val="000000"/>
                <w:sz w:val="20"/>
              </w:rPr>
              <w:t>силового</w:t>
            </w:r>
            <w:proofErr w:type="gramEnd"/>
            <w:r w:rsidRPr="00351A41">
              <w:rPr>
                <w:color w:val="000000"/>
                <w:sz w:val="20"/>
              </w:rPr>
              <w:t xml:space="preserve"> </w:t>
            </w:r>
            <w:proofErr w:type="spellStart"/>
            <w:r w:rsidRPr="00351A41">
              <w:rPr>
                <w:color w:val="000000"/>
                <w:sz w:val="20"/>
              </w:rPr>
              <w:t>тр-ра</w:t>
            </w:r>
            <w:proofErr w:type="spellEnd"/>
            <w:r w:rsidRPr="00351A41">
              <w:rPr>
                <w:color w:val="000000"/>
                <w:sz w:val="20"/>
              </w:rPr>
              <w:t xml:space="preserve"> к ВД-313, ВДМ-2х313</w:t>
            </w:r>
          </w:p>
        </w:tc>
        <w:tc>
          <w:tcPr>
            <w:tcW w:w="10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351A41" w:rsidRDefault="00503FD3" w:rsidP="00575D26">
            <w:pPr>
              <w:ind w:firstLine="0"/>
              <w:jc w:val="center"/>
              <w:rPr>
                <w:color w:val="000000"/>
                <w:sz w:val="20"/>
              </w:rPr>
            </w:pPr>
            <w:r w:rsidRPr="00351A41">
              <w:rPr>
                <w:color w:val="000000"/>
                <w:sz w:val="20"/>
              </w:rPr>
              <w:t>60</w:t>
            </w:r>
          </w:p>
        </w:tc>
        <w:tc>
          <w:tcPr>
            <w:tcW w:w="14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FD3" w:rsidRPr="00251296" w:rsidRDefault="00503FD3" w:rsidP="00575D26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jc w:val="right"/>
              <w:rPr>
                <w:sz w:val="20"/>
              </w:rPr>
            </w:pPr>
          </w:p>
        </w:tc>
      </w:tr>
      <w:tr w:rsidR="00503FD3" w:rsidRPr="00AA471F" w:rsidTr="00503FD3">
        <w:trPr>
          <w:trHeight w:val="2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ind w:left="-284" w:firstLine="284"/>
              <w:jc w:val="center"/>
              <w:rPr>
                <w:sz w:val="20"/>
              </w:rPr>
            </w:pPr>
            <w:r w:rsidRPr="00251296">
              <w:rPr>
                <w:sz w:val="20"/>
              </w:rPr>
              <w:t>10</w:t>
            </w:r>
          </w:p>
        </w:tc>
        <w:tc>
          <w:tcPr>
            <w:tcW w:w="4395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03FD3" w:rsidRPr="00351A41" w:rsidRDefault="00503FD3" w:rsidP="00575D26">
            <w:pPr>
              <w:ind w:firstLine="0"/>
              <w:rPr>
                <w:color w:val="000000"/>
                <w:sz w:val="20"/>
              </w:rPr>
            </w:pPr>
            <w:r w:rsidRPr="00351A41">
              <w:rPr>
                <w:color w:val="000000"/>
                <w:sz w:val="20"/>
              </w:rPr>
              <w:t>Плата управления к ВДУ-1204 сер.01,02</w:t>
            </w:r>
          </w:p>
        </w:tc>
        <w:tc>
          <w:tcPr>
            <w:tcW w:w="10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351A41" w:rsidRDefault="00503FD3" w:rsidP="00575D26">
            <w:pPr>
              <w:ind w:firstLine="0"/>
              <w:jc w:val="center"/>
              <w:rPr>
                <w:color w:val="000000"/>
                <w:sz w:val="20"/>
              </w:rPr>
            </w:pPr>
            <w:r w:rsidRPr="00351A41">
              <w:rPr>
                <w:color w:val="000000"/>
                <w:sz w:val="20"/>
              </w:rPr>
              <w:t>100</w:t>
            </w:r>
          </w:p>
        </w:tc>
        <w:tc>
          <w:tcPr>
            <w:tcW w:w="14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FD3" w:rsidRPr="00251296" w:rsidRDefault="00503FD3" w:rsidP="00575D26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jc w:val="right"/>
              <w:rPr>
                <w:sz w:val="20"/>
              </w:rPr>
            </w:pPr>
          </w:p>
        </w:tc>
      </w:tr>
      <w:tr w:rsidR="00503FD3" w:rsidRPr="00AA471F" w:rsidTr="00503FD3">
        <w:trPr>
          <w:trHeight w:val="255"/>
        </w:trPr>
        <w:tc>
          <w:tcPr>
            <w:tcW w:w="8931" w:type="dxa"/>
            <w:gridSpan w:val="6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FD3" w:rsidRPr="00251296" w:rsidRDefault="00503FD3" w:rsidP="00575D26">
            <w:pPr>
              <w:jc w:val="right"/>
              <w:rPr>
                <w:b/>
                <w:sz w:val="20"/>
              </w:rPr>
            </w:pPr>
            <w:r w:rsidRPr="00251296">
              <w:rPr>
                <w:b/>
                <w:sz w:val="20"/>
              </w:rPr>
              <w:t>ИТОГО:</w:t>
            </w:r>
          </w:p>
        </w:tc>
        <w:tc>
          <w:tcPr>
            <w:tcW w:w="185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FD3" w:rsidRPr="00251296" w:rsidRDefault="00503FD3" w:rsidP="00575D26">
            <w:pPr>
              <w:jc w:val="right"/>
              <w:rPr>
                <w:b/>
                <w:sz w:val="20"/>
              </w:rPr>
            </w:pPr>
          </w:p>
        </w:tc>
      </w:tr>
      <w:tr w:rsidR="00503FD3" w:rsidRPr="00AA471F" w:rsidTr="00503FD3">
        <w:trPr>
          <w:gridBefore w:val="2"/>
          <w:gridAfter w:val="1"/>
          <w:wBefore w:w="836" w:type="dxa"/>
          <w:wAfter w:w="15" w:type="dxa"/>
          <w:hidden/>
        </w:trPr>
        <w:tc>
          <w:tcPr>
            <w:tcW w:w="201" w:type="dxa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1" w:type="dxa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1" w:type="dxa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1" w:type="dxa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1" w:type="dxa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1" w:type="dxa"/>
            <w:gridSpan w:val="2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1" w:type="dxa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1" w:type="dxa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1" w:type="dxa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1" w:type="dxa"/>
            <w:gridSpan w:val="2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1" w:type="dxa"/>
            <w:gridSpan w:val="2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3" w:type="dxa"/>
            <w:gridSpan w:val="2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3" w:type="dxa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3" w:type="dxa"/>
            <w:gridSpan w:val="2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3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3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3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3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3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3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  <w:tc>
          <w:tcPr>
            <w:tcW w:w="232" w:type="dxa"/>
            <w:vAlign w:val="center"/>
          </w:tcPr>
          <w:p w:rsidR="00503FD3" w:rsidRPr="00AA471F" w:rsidRDefault="00503FD3" w:rsidP="00575D26">
            <w:pPr>
              <w:tabs>
                <w:tab w:val="left" w:pos="50"/>
              </w:tabs>
              <w:rPr>
                <w:vanish/>
                <w:sz w:val="24"/>
                <w:szCs w:val="24"/>
              </w:rPr>
            </w:pPr>
          </w:p>
        </w:tc>
      </w:tr>
    </w:tbl>
    <w:p w:rsidR="00503FD3" w:rsidRPr="00251296" w:rsidRDefault="00503FD3" w:rsidP="00503FD3">
      <w:pPr>
        <w:tabs>
          <w:tab w:val="num" w:pos="0"/>
        </w:tabs>
        <w:ind w:firstLine="0"/>
        <w:rPr>
          <w:b/>
          <w:sz w:val="20"/>
        </w:rPr>
      </w:pPr>
      <w:r w:rsidRPr="00251296">
        <w:rPr>
          <w:b/>
          <w:sz w:val="20"/>
        </w:rPr>
        <w:t xml:space="preserve">Условия оплаты: </w:t>
      </w:r>
    </w:p>
    <w:p w:rsidR="00503FD3" w:rsidRPr="00251296" w:rsidRDefault="00503FD3" w:rsidP="00503FD3">
      <w:pPr>
        <w:tabs>
          <w:tab w:val="num" w:pos="0"/>
        </w:tabs>
        <w:ind w:firstLine="0"/>
        <w:rPr>
          <w:sz w:val="20"/>
        </w:rPr>
      </w:pPr>
    </w:p>
    <w:p w:rsidR="00503FD3" w:rsidRPr="00251296" w:rsidRDefault="00503FD3" w:rsidP="00503FD3">
      <w:pPr>
        <w:tabs>
          <w:tab w:val="num" w:pos="0"/>
        </w:tabs>
        <w:ind w:firstLine="0"/>
        <w:rPr>
          <w:b/>
          <w:sz w:val="20"/>
        </w:rPr>
      </w:pPr>
      <w:r w:rsidRPr="00251296">
        <w:rPr>
          <w:b/>
          <w:sz w:val="20"/>
        </w:rPr>
        <w:t>Адрес поставки: г. Москва, Пакгаузное шоссе, д. 5, склад ООО «ИТС-Инжиниринг»</w:t>
      </w:r>
    </w:p>
    <w:p w:rsidR="00503FD3" w:rsidRPr="00251296" w:rsidRDefault="00503FD3" w:rsidP="00503FD3">
      <w:pPr>
        <w:tabs>
          <w:tab w:val="num" w:pos="0"/>
        </w:tabs>
        <w:ind w:firstLine="0"/>
        <w:rPr>
          <w:b/>
          <w:sz w:val="20"/>
        </w:rPr>
      </w:pPr>
      <w:r w:rsidRPr="00251296">
        <w:rPr>
          <w:b/>
          <w:sz w:val="20"/>
        </w:rPr>
        <w:t>Доставка происходит силами Покупателя/</w:t>
      </w:r>
      <w:r w:rsidRPr="00251296">
        <w:rPr>
          <w:b/>
          <w:sz w:val="20"/>
          <w:u w:val="single"/>
        </w:rPr>
        <w:t>Поставщика</w:t>
      </w:r>
      <w:r w:rsidRPr="00251296">
        <w:rPr>
          <w:b/>
          <w:sz w:val="20"/>
        </w:rPr>
        <w:t xml:space="preserve"> </w:t>
      </w:r>
      <w:r w:rsidRPr="00251296">
        <w:rPr>
          <w:sz w:val="20"/>
        </w:rPr>
        <w:t>(</w:t>
      </w:r>
      <w:proofErr w:type="gramStart"/>
      <w:r w:rsidRPr="00251296">
        <w:rPr>
          <w:sz w:val="20"/>
        </w:rPr>
        <w:t>необходимое</w:t>
      </w:r>
      <w:proofErr w:type="gramEnd"/>
      <w:r w:rsidRPr="00251296">
        <w:rPr>
          <w:sz w:val="20"/>
        </w:rPr>
        <w:t xml:space="preserve"> подчеркнуть)</w:t>
      </w:r>
    </w:p>
    <w:p w:rsidR="00503FD3" w:rsidRPr="00251296" w:rsidRDefault="00503FD3" w:rsidP="00503FD3">
      <w:pPr>
        <w:tabs>
          <w:tab w:val="num" w:pos="0"/>
        </w:tabs>
        <w:ind w:firstLine="0"/>
        <w:rPr>
          <w:sz w:val="20"/>
        </w:rPr>
      </w:pPr>
      <w:r w:rsidRPr="00251296">
        <w:rPr>
          <w:b/>
          <w:sz w:val="20"/>
        </w:rPr>
        <w:t>Доставка происходит за счет Покупателя/</w:t>
      </w:r>
      <w:r w:rsidRPr="00251296">
        <w:rPr>
          <w:b/>
          <w:sz w:val="20"/>
          <w:u w:val="single"/>
        </w:rPr>
        <w:t xml:space="preserve">Поставщика </w:t>
      </w:r>
      <w:r w:rsidRPr="00251296">
        <w:rPr>
          <w:sz w:val="20"/>
        </w:rPr>
        <w:t>(</w:t>
      </w:r>
      <w:proofErr w:type="gramStart"/>
      <w:r w:rsidRPr="00251296">
        <w:rPr>
          <w:sz w:val="20"/>
        </w:rPr>
        <w:t>необходимое</w:t>
      </w:r>
      <w:proofErr w:type="gramEnd"/>
      <w:r w:rsidRPr="00251296">
        <w:rPr>
          <w:sz w:val="20"/>
        </w:rPr>
        <w:t xml:space="preserve"> подчеркнуть)</w:t>
      </w:r>
    </w:p>
    <w:p w:rsidR="00503FD3" w:rsidRPr="00251296" w:rsidRDefault="00503FD3" w:rsidP="00503FD3">
      <w:pPr>
        <w:tabs>
          <w:tab w:val="num" w:pos="0"/>
        </w:tabs>
        <w:ind w:firstLine="0"/>
        <w:rPr>
          <w:b/>
          <w:sz w:val="20"/>
        </w:rPr>
      </w:pPr>
      <w:r w:rsidRPr="00251296">
        <w:rPr>
          <w:b/>
          <w:sz w:val="20"/>
        </w:rPr>
        <w:t xml:space="preserve">Имя Получателя Продукции: кладовщик </w:t>
      </w:r>
      <w:proofErr w:type="spellStart"/>
      <w:r w:rsidRPr="00251296">
        <w:rPr>
          <w:b/>
          <w:sz w:val="20"/>
        </w:rPr>
        <w:t>Минибаев</w:t>
      </w:r>
      <w:proofErr w:type="spellEnd"/>
      <w:r w:rsidRPr="00251296">
        <w:rPr>
          <w:b/>
          <w:sz w:val="20"/>
        </w:rPr>
        <w:t xml:space="preserve"> Рифат +7 (967) 271-01-35</w:t>
      </w:r>
    </w:p>
    <w:tbl>
      <w:tblPr>
        <w:tblW w:w="9764" w:type="dxa"/>
        <w:tblLook w:val="04A0" w:firstRow="1" w:lastRow="0" w:firstColumn="1" w:lastColumn="0" w:noHBand="0" w:noVBand="1"/>
      </w:tblPr>
      <w:tblGrid>
        <w:gridCol w:w="4882"/>
        <w:gridCol w:w="4882"/>
      </w:tblGrid>
      <w:tr w:rsidR="00503FD3" w:rsidRPr="00AA471F" w:rsidTr="00575D26">
        <w:tc>
          <w:tcPr>
            <w:tcW w:w="4882" w:type="dxa"/>
          </w:tcPr>
          <w:p w:rsidR="00503FD3" w:rsidRPr="00AA471F" w:rsidRDefault="00503FD3" w:rsidP="00575D26">
            <w:pPr>
              <w:tabs>
                <w:tab w:val="num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AA471F">
              <w:rPr>
                <w:sz w:val="24"/>
                <w:szCs w:val="24"/>
              </w:rPr>
              <w:t>от Покупателя:</w:t>
            </w:r>
          </w:p>
        </w:tc>
        <w:tc>
          <w:tcPr>
            <w:tcW w:w="4882" w:type="dxa"/>
          </w:tcPr>
          <w:p w:rsidR="00503FD3" w:rsidRPr="00AA471F" w:rsidRDefault="00503FD3" w:rsidP="00575D26">
            <w:pPr>
              <w:tabs>
                <w:tab w:val="num" w:pos="709"/>
              </w:tabs>
              <w:ind w:firstLine="0"/>
              <w:rPr>
                <w:sz w:val="24"/>
                <w:szCs w:val="24"/>
              </w:rPr>
            </w:pPr>
            <w:r w:rsidRPr="00AA471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Поставщика</w:t>
            </w:r>
            <w:r w:rsidRPr="00AA471F">
              <w:rPr>
                <w:sz w:val="24"/>
                <w:szCs w:val="24"/>
              </w:rPr>
              <w:t>:</w:t>
            </w:r>
          </w:p>
        </w:tc>
      </w:tr>
      <w:tr w:rsidR="00503FD3" w:rsidRPr="00AA471F" w:rsidTr="00575D26">
        <w:tc>
          <w:tcPr>
            <w:tcW w:w="4882" w:type="dxa"/>
          </w:tcPr>
          <w:p w:rsidR="00503FD3" w:rsidRPr="00AA471F" w:rsidRDefault="00503FD3" w:rsidP="00575D26">
            <w:pPr>
              <w:tabs>
                <w:tab w:val="num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AA471F">
              <w:rPr>
                <w:sz w:val="24"/>
                <w:szCs w:val="24"/>
              </w:rPr>
              <w:t>Генеральный директор</w:t>
            </w:r>
          </w:p>
          <w:p w:rsidR="00503FD3" w:rsidRDefault="00503FD3" w:rsidP="00575D26">
            <w:pPr>
              <w:tabs>
                <w:tab w:val="left" w:pos="540"/>
                <w:tab w:val="num" w:pos="709"/>
              </w:tabs>
              <w:ind w:firstLine="0"/>
              <w:rPr>
                <w:sz w:val="24"/>
                <w:szCs w:val="24"/>
              </w:rPr>
            </w:pPr>
          </w:p>
          <w:p w:rsidR="00503FD3" w:rsidRDefault="00503FD3" w:rsidP="00575D26">
            <w:pPr>
              <w:tabs>
                <w:tab w:val="left" w:pos="540"/>
                <w:tab w:val="num" w:pos="709"/>
              </w:tabs>
              <w:ind w:firstLine="0"/>
              <w:rPr>
                <w:sz w:val="24"/>
                <w:szCs w:val="24"/>
              </w:rPr>
            </w:pPr>
          </w:p>
          <w:p w:rsidR="00503FD3" w:rsidRPr="00AA471F" w:rsidRDefault="00503FD3" w:rsidP="00575D26">
            <w:pPr>
              <w:tabs>
                <w:tab w:val="left" w:pos="540"/>
                <w:tab w:val="num" w:pos="709"/>
              </w:tabs>
              <w:ind w:firstLine="0"/>
              <w:rPr>
                <w:sz w:val="24"/>
                <w:szCs w:val="24"/>
              </w:rPr>
            </w:pPr>
            <w:r w:rsidRPr="00AA471F">
              <w:rPr>
                <w:sz w:val="24"/>
                <w:szCs w:val="24"/>
              </w:rPr>
              <w:t>________________ Павлов К.А.</w:t>
            </w:r>
          </w:p>
        </w:tc>
        <w:tc>
          <w:tcPr>
            <w:tcW w:w="4882" w:type="dxa"/>
          </w:tcPr>
          <w:p w:rsidR="00503FD3" w:rsidRDefault="00503FD3" w:rsidP="00575D26">
            <w:pPr>
              <w:tabs>
                <w:tab w:val="num" w:pos="709"/>
              </w:tabs>
              <w:ind w:firstLine="0"/>
              <w:rPr>
                <w:sz w:val="24"/>
                <w:szCs w:val="24"/>
              </w:rPr>
            </w:pPr>
          </w:p>
          <w:p w:rsidR="00503FD3" w:rsidRDefault="00503FD3" w:rsidP="00575D26">
            <w:pPr>
              <w:tabs>
                <w:tab w:val="num" w:pos="709"/>
              </w:tabs>
              <w:ind w:firstLine="0"/>
              <w:rPr>
                <w:sz w:val="24"/>
                <w:szCs w:val="24"/>
              </w:rPr>
            </w:pPr>
          </w:p>
          <w:p w:rsidR="00503FD3" w:rsidRDefault="00503FD3" w:rsidP="00575D26">
            <w:pPr>
              <w:tabs>
                <w:tab w:val="num" w:pos="709"/>
              </w:tabs>
              <w:ind w:firstLine="0"/>
              <w:rPr>
                <w:sz w:val="24"/>
                <w:szCs w:val="24"/>
              </w:rPr>
            </w:pPr>
          </w:p>
          <w:p w:rsidR="00503FD3" w:rsidRPr="00AA471F" w:rsidRDefault="00503FD3" w:rsidP="00575D26">
            <w:pPr>
              <w:tabs>
                <w:tab w:val="left" w:pos="540"/>
                <w:tab w:val="num" w:pos="709"/>
              </w:tabs>
              <w:ind w:firstLine="0"/>
              <w:rPr>
                <w:sz w:val="24"/>
                <w:szCs w:val="24"/>
              </w:rPr>
            </w:pPr>
            <w:r w:rsidRPr="00AA471F">
              <w:rPr>
                <w:sz w:val="24"/>
                <w:szCs w:val="24"/>
              </w:rPr>
              <w:t xml:space="preserve">________________ </w:t>
            </w:r>
            <w:r>
              <w:rPr>
                <w:sz w:val="24"/>
                <w:szCs w:val="24"/>
              </w:rPr>
              <w:t>/               /</w:t>
            </w:r>
          </w:p>
        </w:tc>
      </w:tr>
    </w:tbl>
    <w:p w:rsidR="003B27B1" w:rsidRDefault="003B27B1"/>
    <w:sectPr w:rsidR="003B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D2761"/>
    <w:multiLevelType w:val="multilevel"/>
    <w:tmpl w:val="CFC41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7D3A64A1"/>
    <w:multiLevelType w:val="multilevel"/>
    <w:tmpl w:val="EDBE5A46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04"/>
    <w:rsid w:val="002E3C04"/>
    <w:rsid w:val="003B27B1"/>
    <w:rsid w:val="00503FD3"/>
    <w:rsid w:val="00A210FC"/>
    <w:rsid w:val="00B8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D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3B27B1"/>
  </w:style>
  <w:style w:type="character" w:styleId="a3">
    <w:name w:val="Hyperlink"/>
    <w:uiPriority w:val="99"/>
    <w:rsid w:val="00503FD3"/>
    <w:rPr>
      <w:color w:val="0000FF"/>
      <w:u w:val="single"/>
    </w:rPr>
  </w:style>
  <w:style w:type="paragraph" w:styleId="a4">
    <w:name w:val="annotation text"/>
    <w:basedOn w:val="a"/>
    <w:link w:val="a5"/>
    <w:uiPriority w:val="99"/>
    <w:rsid w:val="00503FD3"/>
    <w:rPr>
      <w:snapToGrid/>
      <w:sz w:val="20"/>
    </w:rPr>
  </w:style>
  <w:style w:type="character" w:customStyle="1" w:styleId="a5">
    <w:name w:val="Текст примечания Знак"/>
    <w:basedOn w:val="a0"/>
    <w:link w:val="a4"/>
    <w:uiPriority w:val="99"/>
    <w:rsid w:val="00503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503FD3"/>
    <w:pPr>
      <w:spacing w:after="120" w:line="240" w:lineRule="auto"/>
      <w:ind w:firstLine="0"/>
      <w:jc w:val="left"/>
    </w:pPr>
    <w:rPr>
      <w:snapToGrid/>
      <w:sz w:val="24"/>
      <w:szCs w:val="24"/>
    </w:rPr>
  </w:style>
  <w:style w:type="character" w:customStyle="1" w:styleId="a7">
    <w:name w:val="Основной текст Знак"/>
    <w:basedOn w:val="a0"/>
    <w:link w:val="a6"/>
    <w:rsid w:val="00503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nhideWhenUsed/>
    <w:rsid w:val="00503FD3"/>
    <w:pPr>
      <w:spacing w:line="240" w:lineRule="auto"/>
      <w:ind w:firstLine="0"/>
      <w:jc w:val="left"/>
    </w:pPr>
    <w:rPr>
      <w:rFonts w:ascii="Consolas" w:eastAsia="Calibri" w:hAnsi="Consolas"/>
      <w:snapToGrid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503FD3"/>
    <w:rPr>
      <w:rFonts w:ascii="Consolas" w:eastAsia="Calibri" w:hAnsi="Consolas" w:cs="Times New Roman"/>
      <w:sz w:val="21"/>
      <w:szCs w:val="21"/>
    </w:rPr>
  </w:style>
  <w:style w:type="character" w:customStyle="1" w:styleId="aa">
    <w:name w:val="Цветовое выделение"/>
    <w:uiPriority w:val="99"/>
    <w:rsid w:val="00503FD3"/>
    <w:rPr>
      <w:b/>
      <w:bCs/>
      <w:color w:val="000080"/>
      <w:sz w:val="20"/>
      <w:szCs w:val="20"/>
    </w:rPr>
  </w:style>
  <w:style w:type="paragraph" w:customStyle="1" w:styleId="ab">
    <w:name w:val="Таблицы (моноширинный)"/>
    <w:basedOn w:val="a"/>
    <w:next w:val="a"/>
    <w:uiPriority w:val="99"/>
    <w:rsid w:val="00503FD3"/>
    <w:pPr>
      <w:spacing w:line="240" w:lineRule="auto"/>
      <w:ind w:firstLine="0"/>
      <w:jc w:val="left"/>
    </w:pPr>
    <w:rPr>
      <w:rFonts w:ascii="Courier New" w:hAnsi="Courier New" w:cs="Courier New"/>
      <w:snapToGrid/>
      <w:sz w:val="24"/>
      <w:szCs w:val="24"/>
      <w:lang w:val="en-US" w:eastAsia="en-US" w:bidi="en-US"/>
    </w:rPr>
  </w:style>
  <w:style w:type="paragraph" w:customStyle="1" w:styleId="1">
    <w:name w:val="Абзац списка1"/>
    <w:basedOn w:val="a"/>
    <w:rsid w:val="00503FD3"/>
    <w:pPr>
      <w:spacing w:after="200" w:line="276" w:lineRule="auto"/>
      <w:ind w:left="720" w:firstLine="0"/>
      <w:contextualSpacing/>
      <w:jc w:val="left"/>
    </w:pPr>
    <w:rPr>
      <w:rFonts w:ascii="Calibri" w:hAnsi="Calibri"/>
      <w:snapToGrid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D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3B27B1"/>
  </w:style>
  <w:style w:type="character" w:styleId="a3">
    <w:name w:val="Hyperlink"/>
    <w:uiPriority w:val="99"/>
    <w:rsid w:val="00503FD3"/>
    <w:rPr>
      <w:color w:val="0000FF"/>
      <w:u w:val="single"/>
    </w:rPr>
  </w:style>
  <w:style w:type="paragraph" w:styleId="a4">
    <w:name w:val="annotation text"/>
    <w:basedOn w:val="a"/>
    <w:link w:val="a5"/>
    <w:uiPriority w:val="99"/>
    <w:rsid w:val="00503FD3"/>
    <w:rPr>
      <w:snapToGrid/>
      <w:sz w:val="20"/>
    </w:rPr>
  </w:style>
  <w:style w:type="character" w:customStyle="1" w:styleId="a5">
    <w:name w:val="Текст примечания Знак"/>
    <w:basedOn w:val="a0"/>
    <w:link w:val="a4"/>
    <w:uiPriority w:val="99"/>
    <w:rsid w:val="00503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503FD3"/>
    <w:pPr>
      <w:spacing w:after="120" w:line="240" w:lineRule="auto"/>
      <w:ind w:firstLine="0"/>
      <w:jc w:val="left"/>
    </w:pPr>
    <w:rPr>
      <w:snapToGrid/>
      <w:sz w:val="24"/>
      <w:szCs w:val="24"/>
    </w:rPr>
  </w:style>
  <w:style w:type="character" w:customStyle="1" w:styleId="a7">
    <w:name w:val="Основной текст Знак"/>
    <w:basedOn w:val="a0"/>
    <w:link w:val="a6"/>
    <w:rsid w:val="00503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nhideWhenUsed/>
    <w:rsid w:val="00503FD3"/>
    <w:pPr>
      <w:spacing w:line="240" w:lineRule="auto"/>
      <w:ind w:firstLine="0"/>
      <w:jc w:val="left"/>
    </w:pPr>
    <w:rPr>
      <w:rFonts w:ascii="Consolas" w:eastAsia="Calibri" w:hAnsi="Consolas"/>
      <w:snapToGrid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503FD3"/>
    <w:rPr>
      <w:rFonts w:ascii="Consolas" w:eastAsia="Calibri" w:hAnsi="Consolas" w:cs="Times New Roman"/>
      <w:sz w:val="21"/>
      <w:szCs w:val="21"/>
    </w:rPr>
  </w:style>
  <w:style w:type="character" w:customStyle="1" w:styleId="aa">
    <w:name w:val="Цветовое выделение"/>
    <w:uiPriority w:val="99"/>
    <w:rsid w:val="00503FD3"/>
    <w:rPr>
      <w:b/>
      <w:bCs/>
      <w:color w:val="000080"/>
      <w:sz w:val="20"/>
      <w:szCs w:val="20"/>
    </w:rPr>
  </w:style>
  <w:style w:type="paragraph" w:customStyle="1" w:styleId="ab">
    <w:name w:val="Таблицы (моноширинный)"/>
    <w:basedOn w:val="a"/>
    <w:next w:val="a"/>
    <w:uiPriority w:val="99"/>
    <w:rsid w:val="00503FD3"/>
    <w:pPr>
      <w:spacing w:line="240" w:lineRule="auto"/>
      <w:ind w:firstLine="0"/>
      <w:jc w:val="left"/>
    </w:pPr>
    <w:rPr>
      <w:rFonts w:ascii="Courier New" w:hAnsi="Courier New" w:cs="Courier New"/>
      <w:snapToGrid/>
      <w:sz w:val="24"/>
      <w:szCs w:val="24"/>
      <w:lang w:val="en-US" w:eastAsia="en-US" w:bidi="en-US"/>
    </w:rPr>
  </w:style>
  <w:style w:type="paragraph" w:customStyle="1" w:styleId="1">
    <w:name w:val="Абзац списка1"/>
    <w:basedOn w:val="a"/>
    <w:rsid w:val="00503FD3"/>
    <w:pPr>
      <w:spacing w:after="200" w:line="276" w:lineRule="auto"/>
      <w:ind w:left="720" w:firstLine="0"/>
      <w:contextualSpacing/>
      <w:jc w:val="left"/>
    </w:pPr>
    <w:rPr>
      <w:rFonts w:ascii="Calibri" w:hAnsi="Calibri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ets-engineeri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ts-engineerin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2</cp:revision>
  <dcterms:created xsi:type="dcterms:W3CDTF">2017-09-12T11:57:00Z</dcterms:created>
  <dcterms:modified xsi:type="dcterms:W3CDTF">2017-09-12T11:57:00Z</dcterms:modified>
</cp:coreProperties>
</file>